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3C" w:rsidRDefault="005C1E3C"/>
    <w:p w:rsidR="005C1E3C" w:rsidRDefault="005C1E3C"/>
    <w:p w:rsidR="005C1E3C" w:rsidRDefault="005C1E3C"/>
    <w:p w:rsidR="005C1E3C" w:rsidRDefault="005C1E3C"/>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8C674A"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102718" w:rsidP="00A8617E">
            <w:pPr>
              <w:pStyle w:val="Informal1"/>
              <w:spacing w:before="0" w:after="0"/>
              <w:jc w:val="right"/>
              <w:rPr>
                <w:b/>
              </w:rPr>
            </w:pPr>
            <w:r w:rsidRPr="00102718">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52621E">
              <w:rPr>
                <w:b/>
              </w:rPr>
              <w:br/>
            </w:r>
            <w:r w:rsidR="00430586">
              <w:rPr>
                <w:b/>
              </w:rPr>
              <w:t>Friday, March 8, 2013</w:t>
            </w:r>
          </w:p>
          <w:p w:rsidR="00CD0787" w:rsidRDefault="00C74BE5" w:rsidP="00F431E8">
            <w:pPr>
              <w:pStyle w:val="Informal1"/>
              <w:spacing w:before="0"/>
              <w:jc w:val="right"/>
              <w:rPr>
                <w:i/>
                <w:sz w:val="20"/>
              </w:rPr>
            </w:pPr>
            <w:r>
              <w:rPr>
                <w:i/>
                <w:sz w:val="20"/>
              </w:rPr>
              <w:t>Innovation Centre Temecula</w:t>
            </w:r>
          </w:p>
          <w:p w:rsidR="00C74BE5" w:rsidRDefault="00C74BE5" w:rsidP="00F431E8">
            <w:pPr>
              <w:pStyle w:val="Informal1"/>
              <w:spacing w:before="0"/>
              <w:jc w:val="right"/>
              <w:rPr>
                <w:i/>
                <w:sz w:val="20"/>
              </w:rPr>
            </w:pPr>
            <w:r>
              <w:rPr>
                <w:i/>
                <w:sz w:val="20"/>
              </w:rPr>
              <w:t>27235 Madison Ave.</w:t>
            </w:r>
          </w:p>
          <w:p w:rsidR="00C74BE5" w:rsidRDefault="00C74BE5" w:rsidP="00F431E8">
            <w:pPr>
              <w:pStyle w:val="Informal1"/>
              <w:spacing w:before="0"/>
              <w:jc w:val="right"/>
              <w:rPr>
                <w:i/>
                <w:sz w:val="20"/>
              </w:rPr>
            </w:pPr>
            <w:r>
              <w:rPr>
                <w:i/>
                <w:sz w:val="20"/>
              </w:rPr>
              <w:t>Temecula, CA 92590</w:t>
            </w:r>
          </w:p>
          <w:p w:rsidR="00C74BE5" w:rsidRPr="00F431E8" w:rsidRDefault="00D60E1B" w:rsidP="00F431E8">
            <w:pPr>
              <w:pStyle w:val="Informal1"/>
              <w:spacing w:before="0"/>
              <w:jc w:val="right"/>
              <w:rPr>
                <w:bCs/>
                <w:i/>
                <w:color w:val="000000"/>
                <w:sz w:val="20"/>
              </w:rPr>
            </w:pPr>
            <w:r>
              <w:rPr>
                <w:i/>
                <w:sz w:val="20"/>
              </w:rPr>
              <w:t>Telephone: (951) 719- 2944</w:t>
            </w:r>
          </w:p>
          <w:p w:rsidR="00A8617E" w:rsidRPr="007A005A" w:rsidRDefault="00EB6485" w:rsidP="00CD0787">
            <w:pPr>
              <w:pStyle w:val="Informal1"/>
              <w:spacing w:before="0"/>
              <w:jc w:val="right"/>
              <w:rPr>
                <w:b/>
              </w:rPr>
            </w:pPr>
            <w:r w:rsidRPr="007A005A">
              <w:rPr>
                <w:b/>
              </w:rPr>
              <w:t>8:3</w:t>
            </w:r>
            <w:r w:rsidR="005B0A4F" w:rsidRPr="007A005A">
              <w:rPr>
                <w:b/>
              </w:rPr>
              <w:t>0</w:t>
            </w:r>
            <w:r w:rsidR="000C31F5" w:rsidRPr="007A005A">
              <w:rPr>
                <w:b/>
              </w:rPr>
              <w:t xml:space="preserve"> a.m.</w:t>
            </w:r>
            <w:r w:rsidR="00A8617E" w:rsidRPr="007A005A">
              <w:rPr>
                <w:b/>
              </w:rPr>
              <w:t xml:space="preserve"> </w:t>
            </w:r>
            <w:r w:rsidR="007A005A" w:rsidRPr="007A005A">
              <w:rPr>
                <w:b/>
              </w:rPr>
              <w:t xml:space="preserve">Open </w:t>
            </w:r>
            <w:r w:rsidR="00A8617E" w:rsidRPr="007A005A">
              <w:rPr>
                <w:b/>
              </w:rPr>
              <w:t>Session</w:t>
            </w:r>
          </w:p>
          <w:p w:rsidR="00133D52" w:rsidRDefault="007A005A" w:rsidP="00667B3F">
            <w:pPr>
              <w:pStyle w:val="Informal1"/>
              <w:spacing w:before="0" w:after="0"/>
              <w:jc w:val="right"/>
              <w:rPr>
                <w:b/>
              </w:rPr>
            </w:pPr>
            <w:r w:rsidRPr="007A005A">
              <w:rPr>
                <w:b/>
              </w:rPr>
              <w:t>11</w:t>
            </w:r>
            <w:r w:rsidR="00EB6485" w:rsidRPr="007A005A">
              <w:rPr>
                <w:b/>
              </w:rPr>
              <w:t>:3</w:t>
            </w:r>
            <w:r w:rsidR="005B0A4F" w:rsidRPr="007A005A">
              <w:rPr>
                <w:b/>
              </w:rPr>
              <w:t>0</w:t>
            </w:r>
            <w:r w:rsidR="00AA429B" w:rsidRPr="007A005A">
              <w:rPr>
                <w:b/>
              </w:rPr>
              <w:t xml:space="preserve"> </w:t>
            </w:r>
            <w:r w:rsidR="00EB6485" w:rsidRPr="007A005A">
              <w:rPr>
                <w:b/>
              </w:rPr>
              <w:t>a</w:t>
            </w:r>
            <w:r w:rsidR="000C31F5" w:rsidRPr="007A005A">
              <w:rPr>
                <w:b/>
              </w:rPr>
              <w:t>.m.</w:t>
            </w:r>
            <w:r w:rsidR="00A8617E" w:rsidRPr="007A005A">
              <w:rPr>
                <w:b/>
              </w:rPr>
              <w:t xml:space="preserve"> </w:t>
            </w:r>
            <w:r w:rsidRPr="007A005A">
              <w:rPr>
                <w:b/>
              </w:rPr>
              <w:t>Closed</w:t>
            </w:r>
            <w:r w:rsidR="00A8617E" w:rsidRPr="007A005A">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056796" w:rsidRDefault="00D942D0">
            <w:pPr>
              <w:pStyle w:val="Informal1"/>
              <w:rPr>
                <w:sz w:val="18"/>
                <w:szCs w:val="18"/>
              </w:rPr>
            </w:pPr>
            <w:r>
              <w:rPr>
                <w:sz w:val="18"/>
                <w:szCs w:val="18"/>
              </w:rPr>
              <w:t xml:space="preserve">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 xml:space="preserve">Teresa </w:t>
            </w:r>
            <w:proofErr w:type="spellStart"/>
            <w:r w:rsidRPr="00DA2204">
              <w:rPr>
                <w:sz w:val="20"/>
              </w:rPr>
              <w:t>Saueressig</w:t>
            </w:r>
            <w:proofErr w:type="spellEnd"/>
            <w:r>
              <w:rPr>
                <w:sz w:val="18"/>
                <w:szCs w:val="18"/>
              </w:rPr>
              <w:t>, Community Member at Large</w:t>
            </w:r>
          </w:p>
          <w:p w:rsidR="00056796" w:rsidRDefault="00056796">
            <w:pPr>
              <w:pStyle w:val="Informal1"/>
              <w:rPr>
                <w:sz w:val="18"/>
                <w:szCs w:val="18"/>
              </w:rPr>
            </w:pPr>
          </w:p>
          <w:p w:rsidR="00247B0B" w:rsidRPr="00247B0B" w:rsidRDefault="00056796">
            <w:pPr>
              <w:pStyle w:val="Informal1"/>
              <w:rPr>
                <w:sz w:val="18"/>
                <w:szCs w:val="18"/>
              </w:rPr>
            </w:pPr>
            <w:r>
              <w:rPr>
                <w:sz w:val="18"/>
                <w:szCs w:val="18"/>
              </w:rPr>
              <w:t xml:space="preserve">Guests:  Jennifer </w:t>
            </w:r>
            <w:proofErr w:type="spellStart"/>
            <w:r>
              <w:rPr>
                <w:sz w:val="18"/>
                <w:szCs w:val="18"/>
              </w:rPr>
              <w:t>Cauzza</w:t>
            </w:r>
            <w:proofErr w:type="spellEnd"/>
            <w:r>
              <w:rPr>
                <w:sz w:val="18"/>
                <w:szCs w:val="18"/>
              </w:rPr>
              <w:t xml:space="preserve">, Executive Director; Melanie Marks, Director of Education; Chad </w:t>
            </w:r>
            <w:proofErr w:type="spellStart"/>
            <w:r>
              <w:rPr>
                <w:sz w:val="18"/>
                <w:szCs w:val="18"/>
              </w:rPr>
              <w:t>Leptich</w:t>
            </w:r>
            <w:proofErr w:type="spellEnd"/>
            <w:r>
              <w:rPr>
                <w:sz w:val="18"/>
                <w:szCs w:val="18"/>
              </w:rPr>
              <w:t>, CBO; Cameron Byrd, Director</w:t>
            </w:r>
            <w:r w:rsidR="006577B4">
              <w:rPr>
                <w:sz w:val="18"/>
                <w:szCs w:val="18"/>
              </w:rPr>
              <w:t xml:space="preserve"> of Human Resources; Justice </w:t>
            </w:r>
            <w:proofErr w:type="spellStart"/>
            <w:r w:rsidR="006577B4">
              <w:rPr>
                <w:sz w:val="18"/>
                <w:szCs w:val="18"/>
              </w:rPr>
              <w:t>Buf</w:t>
            </w:r>
            <w:r w:rsidR="0048645D">
              <w:rPr>
                <w:sz w:val="18"/>
                <w:szCs w:val="18"/>
              </w:rPr>
              <w:t>ford</w:t>
            </w:r>
            <w:proofErr w:type="spellEnd"/>
            <w:r w:rsidR="0048645D">
              <w:rPr>
                <w:sz w:val="18"/>
                <w:szCs w:val="18"/>
              </w:rPr>
              <w:t xml:space="preserve">, student, </w:t>
            </w:r>
            <w:proofErr w:type="spellStart"/>
            <w:r w:rsidR="0048645D">
              <w:rPr>
                <w:sz w:val="18"/>
                <w:szCs w:val="18"/>
              </w:rPr>
              <w:t>Jade</w:t>
            </w:r>
            <w:r w:rsidR="006577B4">
              <w:rPr>
                <w:sz w:val="18"/>
                <w:szCs w:val="18"/>
              </w:rPr>
              <w:t>a</w:t>
            </w:r>
            <w:proofErr w:type="spellEnd"/>
            <w:r w:rsidR="006577B4">
              <w:rPr>
                <w:sz w:val="18"/>
                <w:szCs w:val="18"/>
              </w:rPr>
              <w:t xml:space="preserve"> </w:t>
            </w:r>
            <w:proofErr w:type="spellStart"/>
            <w:r w:rsidR="006577B4">
              <w:rPr>
                <w:sz w:val="18"/>
                <w:szCs w:val="18"/>
              </w:rPr>
              <w:t>Buf</w:t>
            </w:r>
            <w:r w:rsidR="0048645D">
              <w:rPr>
                <w:sz w:val="18"/>
                <w:szCs w:val="18"/>
              </w:rPr>
              <w:t>f</w:t>
            </w:r>
            <w:r w:rsidR="006577B4">
              <w:rPr>
                <w:sz w:val="18"/>
                <w:szCs w:val="18"/>
              </w:rPr>
              <w:t>ord</w:t>
            </w:r>
            <w:proofErr w:type="spellEnd"/>
            <w:r w:rsidR="006577B4">
              <w:rPr>
                <w:sz w:val="18"/>
                <w:szCs w:val="18"/>
              </w:rPr>
              <w:t xml:space="preserve">, student, Ms. </w:t>
            </w:r>
            <w:proofErr w:type="spellStart"/>
            <w:r w:rsidR="006577B4">
              <w:rPr>
                <w:sz w:val="18"/>
                <w:szCs w:val="18"/>
              </w:rPr>
              <w:t>Bu</w:t>
            </w:r>
            <w:r w:rsidR="0048645D">
              <w:rPr>
                <w:sz w:val="18"/>
                <w:szCs w:val="18"/>
              </w:rPr>
              <w:t>f</w:t>
            </w:r>
            <w:r>
              <w:rPr>
                <w:sz w:val="18"/>
                <w:szCs w:val="18"/>
              </w:rPr>
              <w:t>ford</w:t>
            </w:r>
            <w:proofErr w:type="spellEnd"/>
            <w:r>
              <w:rPr>
                <w:sz w:val="18"/>
                <w:szCs w:val="18"/>
              </w:rPr>
              <w:t>, parent; Mr. McFarland, parent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056796" w:rsidRDefault="00697E61"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056796">
              <w:rPr>
                <w:b/>
              </w:rPr>
              <w:t xml:space="preserve"> </w:t>
            </w:r>
            <w:r w:rsidR="00056796">
              <w:rPr>
                <w:i/>
              </w:rPr>
              <w:t xml:space="preserve">Ms. </w:t>
            </w:r>
            <w:proofErr w:type="spellStart"/>
            <w:r w:rsidR="00056796">
              <w:rPr>
                <w:i/>
              </w:rPr>
              <w:t>Huebscher</w:t>
            </w:r>
            <w:proofErr w:type="spellEnd"/>
            <w:r w:rsidR="00056796">
              <w:rPr>
                <w:i/>
              </w:rPr>
              <w:t xml:space="preserve"> called</w:t>
            </w:r>
            <w:r w:rsidR="005A3A48">
              <w:rPr>
                <w:i/>
              </w:rPr>
              <w:t xml:space="preserve"> the meeting to order at 8:52 a.m.</w:t>
            </w:r>
          </w:p>
        </w:tc>
      </w:tr>
    </w:tbl>
    <w:p w:rsidR="000F7EAF" w:rsidRDefault="000F7EAF">
      <w:pPr>
        <w:pStyle w:val="Informal1"/>
        <w:rPr>
          <w:sz w:val="8"/>
        </w:rPr>
        <w:sectPr w:rsidR="000F7EAF">
          <w:footerReference w:type="first" r:id="rId8"/>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5A3A48" w:rsidRDefault="00697E61" w:rsidP="000F7EAF">
            <w:pPr>
              <w:pStyle w:val="Informal1"/>
              <w:keepNext/>
              <w:rPr>
                <w:i/>
              </w:rPr>
            </w:pPr>
            <w:r w:rsidRPr="0087582E">
              <w:rPr>
                <w:b/>
              </w:rPr>
              <w:lastRenderedPageBreak/>
              <w:t>2.</w:t>
            </w:r>
            <w:r w:rsidRPr="0087582E">
              <w:rPr>
                <w:b/>
              </w:rPr>
              <w:tab/>
              <w:t xml:space="preserve">Approval of </w:t>
            </w:r>
            <w:proofErr w:type="gramStart"/>
            <w:r w:rsidRPr="0087582E">
              <w:rPr>
                <w:b/>
              </w:rPr>
              <w:t>Agenda</w:t>
            </w:r>
            <w:r w:rsidR="005A3A48">
              <w:rPr>
                <w:b/>
              </w:rPr>
              <w:t xml:space="preserve">  </w:t>
            </w:r>
            <w:r w:rsidR="005A3A48">
              <w:rPr>
                <w:i/>
              </w:rPr>
              <w:t>Ms</w:t>
            </w:r>
            <w:proofErr w:type="gramEnd"/>
            <w:r w:rsidR="005A3A48">
              <w:rPr>
                <w:i/>
              </w:rPr>
              <w:t>. Schumacher made a motion to approve the agenda.  Mr. Ogden seconded.  Motion carried 5/0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5A3A48" w:rsidRDefault="00697E61" w:rsidP="006577B4">
            <w:pPr>
              <w:pStyle w:val="Informal1"/>
              <w:keepNext/>
              <w:rPr>
                <w:i/>
              </w:rPr>
            </w:pPr>
            <w:r w:rsidRPr="0087582E">
              <w:rPr>
                <w:b/>
              </w:rPr>
              <w:lastRenderedPageBreak/>
              <w:t>3.</w:t>
            </w:r>
            <w:r w:rsidRPr="0087582E">
              <w:rPr>
                <w:b/>
              </w:rPr>
              <w:tab/>
              <w:t xml:space="preserve">Approval of </w:t>
            </w:r>
            <w:r w:rsidR="008E5A5A">
              <w:rPr>
                <w:b/>
              </w:rPr>
              <w:t xml:space="preserve">December </w:t>
            </w:r>
            <w:r w:rsidR="004E2CA1">
              <w:rPr>
                <w:b/>
              </w:rPr>
              <w:t>07, 2012</w:t>
            </w:r>
            <w:r w:rsidR="00FB3D68" w:rsidRPr="0087582E">
              <w:rPr>
                <w:b/>
              </w:rPr>
              <w:t xml:space="preserve"> </w:t>
            </w:r>
            <w:r w:rsidRPr="0087582E">
              <w:rPr>
                <w:b/>
              </w:rPr>
              <w:t>Meeting Minutes</w:t>
            </w:r>
            <w:r w:rsidR="005A3A48">
              <w:rPr>
                <w:b/>
              </w:rPr>
              <w:t xml:space="preserve"> </w:t>
            </w:r>
            <w:r w:rsidR="005A3A48">
              <w:rPr>
                <w:i/>
              </w:rPr>
              <w:t xml:space="preserve">Ms. </w:t>
            </w:r>
            <w:r w:rsidR="006577B4">
              <w:rPr>
                <w:i/>
              </w:rPr>
              <w:t>Hedrick</w:t>
            </w:r>
            <w:r w:rsidR="005A3A48">
              <w:rPr>
                <w:i/>
              </w:rPr>
              <w:t xml:space="preserve"> moved to approve the minutes from the December board meeting</w:t>
            </w:r>
            <w:r w:rsidR="00900D68">
              <w:rPr>
                <w:i/>
              </w:rPr>
              <w:t xml:space="preserve"> with the one spelling correction of Mr. to Ms.</w:t>
            </w:r>
            <w:r w:rsidR="005A3A48">
              <w:rPr>
                <w:i/>
              </w:rPr>
              <w:t>.  Mr. Ogden seconded.  Motion carried.</w:t>
            </w:r>
            <w:r w:rsidR="00976C0D">
              <w:rPr>
                <w:i/>
              </w:rPr>
              <w:t xml:space="preserve"> 5/0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B5863" w:rsidRDefault="006C4FA6" w:rsidP="000F7EAF">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976C0D">
              <w:rPr>
                <w:b/>
              </w:rPr>
              <w:t>--</w:t>
            </w:r>
            <w:r w:rsidR="006577B4">
              <w:rPr>
                <w:i/>
              </w:rPr>
              <w:t xml:space="preserve">Justice </w:t>
            </w:r>
            <w:proofErr w:type="spellStart"/>
            <w:r w:rsidR="006577B4">
              <w:rPr>
                <w:i/>
              </w:rPr>
              <w:t>Bu</w:t>
            </w:r>
            <w:r w:rsidR="00976C0D">
              <w:rPr>
                <w:i/>
              </w:rPr>
              <w:t>f</w:t>
            </w:r>
            <w:r w:rsidR="0048645D">
              <w:rPr>
                <w:i/>
              </w:rPr>
              <w:t>f</w:t>
            </w:r>
            <w:r w:rsidR="00976C0D">
              <w:rPr>
                <w:i/>
              </w:rPr>
              <w:t>ord</w:t>
            </w:r>
            <w:proofErr w:type="spellEnd"/>
            <w:r w:rsidR="00976C0D">
              <w:rPr>
                <w:i/>
              </w:rPr>
              <w:t xml:space="preserve"> shared with the board her leadership experience to DC for the </w:t>
            </w:r>
            <w:r w:rsidR="006577B4">
              <w:rPr>
                <w:i/>
              </w:rPr>
              <w:t>Inauguration</w:t>
            </w:r>
            <w:r w:rsidR="00976C0D">
              <w:rPr>
                <w:i/>
              </w:rPr>
              <w:t xml:space="preserve">.  </w:t>
            </w:r>
            <w:proofErr w:type="spellStart"/>
            <w:r w:rsidR="006B5863">
              <w:rPr>
                <w:i/>
              </w:rPr>
              <w:t>Jadea</w:t>
            </w:r>
            <w:proofErr w:type="spellEnd"/>
            <w:r w:rsidR="006B5863">
              <w:rPr>
                <w:i/>
              </w:rPr>
              <w:t xml:space="preserve"> and Ms. </w:t>
            </w:r>
            <w:proofErr w:type="spellStart"/>
            <w:r w:rsidR="006B5863">
              <w:rPr>
                <w:i/>
              </w:rPr>
              <w:t>Bu</w:t>
            </w:r>
            <w:r w:rsidR="0048645D">
              <w:rPr>
                <w:i/>
              </w:rPr>
              <w:t>f</w:t>
            </w:r>
            <w:r w:rsidR="006B5863">
              <w:rPr>
                <w:i/>
              </w:rPr>
              <w:t>ford</w:t>
            </w:r>
            <w:proofErr w:type="spellEnd"/>
            <w:r w:rsidR="006B5863">
              <w:rPr>
                <w:i/>
              </w:rPr>
              <w:t xml:space="preserve"> also shared with the board thoughts on the school and their opportunities.  They shared their thoughts on 6</w:t>
            </w:r>
            <w:r w:rsidR="006B5863" w:rsidRPr="006B5863">
              <w:rPr>
                <w:i/>
                <w:vertAlign w:val="superscript"/>
              </w:rPr>
              <w:t>th</w:t>
            </w:r>
            <w:r w:rsidR="006B5863">
              <w:rPr>
                <w:i/>
              </w:rPr>
              <w:t xml:space="preserve"> grade camp and their hope to have home study students participate in academy activities such as dances.</w:t>
            </w:r>
          </w:p>
          <w:p w:rsidR="006B5863" w:rsidRDefault="006B5863" w:rsidP="000F7EAF">
            <w:pPr>
              <w:pStyle w:val="Informal1"/>
              <w:keepNext/>
              <w:rPr>
                <w:i/>
              </w:rPr>
            </w:pPr>
          </w:p>
          <w:p w:rsidR="006C4FA6" w:rsidRPr="00976C0D" w:rsidRDefault="006B5863" w:rsidP="000F7EAF">
            <w:pPr>
              <w:pStyle w:val="Informal1"/>
              <w:keepNext/>
              <w:rPr>
                <w:i/>
              </w:rPr>
            </w:pPr>
            <w:r>
              <w:rPr>
                <w:i/>
              </w:rPr>
              <w:t>It was also discussed to move the June board meeting from Friday, June 8</w:t>
            </w:r>
            <w:r w:rsidRPr="006B5863">
              <w:rPr>
                <w:i/>
                <w:vertAlign w:val="superscript"/>
              </w:rPr>
              <w:t>th</w:t>
            </w:r>
            <w:r>
              <w:rPr>
                <w:i/>
              </w:rPr>
              <w:t xml:space="preserve"> to Thursday, June 7</w:t>
            </w:r>
            <w:r w:rsidRPr="006B5863">
              <w:rPr>
                <w:i/>
                <w:vertAlign w:val="superscript"/>
              </w:rPr>
              <w:t>th</w:t>
            </w:r>
            <w:r>
              <w:rPr>
                <w:i/>
              </w:rPr>
              <w:t xml:space="preserve"> at the </w:t>
            </w:r>
            <w:r w:rsidR="00900D68">
              <w:rPr>
                <w:i/>
              </w:rPr>
              <w:t>Encinitas site.</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6B5863"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 xml:space="preserve">Concerning Items Not on the </w:t>
            </w:r>
            <w:proofErr w:type="gramStart"/>
            <w:r w:rsidR="00C173B1" w:rsidRPr="00C173B1">
              <w:rPr>
                <w:b/>
              </w:rPr>
              <w:t>A</w:t>
            </w:r>
            <w:r w:rsidRPr="00C173B1">
              <w:rPr>
                <w:b/>
              </w:rPr>
              <w:t>genda</w:t>
            </w:r>
            <w:r w:rsidR="006B5863">
              <w:rPr>
                <w:b/>
              </w:rPr>
              <w:t xml:space="preserve">  </w:t>
            </w:r>
            <w:r w:rsidR="006B5863">
              <w:rPr>
                <w:i/>
              </w:rPr>
              <w:t>Mr</w:t>
            </w:r>
            <w:proofErr w:type="gramEnd"/>
            <w:r w:rsidR="006B5863">
              <w:rPr>
                <w:i/>
              </w:rPr>
              <w:t xml:space="preserve">. Ogden mentioned that he attended the Ramona Cross Country races and was able to see the Hogan family take first and third place.  </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p>
        </w:tc>
      </w:tr>
      <w:tr w:rsidR="005144AF">
        <w:tc>
          <w:tcPr>
            <w:tcW w:w="10458" w:type="dxa"/>
            <w:tcBorders>
              <w:top w:val="nil"/>
              <w:bottom w:val="single" w:sz="8" w:space="0" w:color="auto"/>
            </w:tcBorders>
            <w:shd w:val="clear" w:color="auto" w:fill="auto"/>
          </w:tcPr>
          <w:p w:rsidR="00552011" w:rsidRPr="00B801D4" w:rsidRDefault="004E2CA1" w:rsidP="00552011">
            <w:pPr>
              <w:pStyle w:val="Header"/>
              <w:numPr>
                <w:ilvl w:val="0"/>
                <w:numId w:val="5"/>
              </w:numPr>
              <w:rPr>
                <w:sz w:val="20"/>
              </w:rPr>
            </w:pPr>
            <w:r w:rsidRPr="0048645D">
              <w:rPr>
                <w:i/>
                <w:sz w:val="20"/>
              </w:rPr>
              <w:t xml:space="preserve">The Five Most Important Questions You Will Ever Ask </w:t>
            </w:r>
            <w:proofErr w:type="gramStart"/>
            <w:r w:rsidRPr="0048645D">
              <w:rPr>
                <w:i/>
                <w:sz w:val="20"/>
              </w:rPr>
              <w:t>About</w:t>
            </w:r>
            <w:proofErr w:type="gramEnd"/>
            <w:r w:rsidRPr="0048645D">
              <w:rPr>
                <w:i/>
                <w:sz w:val="20"/>
              </w:rPr>
              <w:t xml:space="preserve"> Your Organization</w:t>
            </w:r>
            <w:r w:rsidR="006B5863">
              <w:rPr>
                <w:sz w:val="20"/>
              </w:rPr>
              <w:t xml:space="preserve">—Mr. Byrd shared that he has compiled a group of stakeholders, including board members, who will be working on this the </w:t>
            </w:r>
            <w:r w:rsidR="006B5863" w:rsidRPr="0048645D">
              <w:rPr>
                <w:i/>
                <w:sz w:val="20"/>
              </w:rPr>
              <w:t>5 Most Important Question</w:t>
            </w:r>
            <w:r w:rsidR="006B5863">
              <w:rPr>
                <w:sz w:val="20"/>
              </w:rPr>
              <w:t xml:space="preserve"> activities in the near future.  He planned on an activity for today’s meeting, but cancelled it due to time.</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900D68" w:rsidRDefault="005144AF" w:rsidP="00DE002E">
            <w:pPr>
              <w:pStyle w:val="Informal1"/>
              <w:keepNext/>
              <w:rPr>
                <w:i/>
              </w:rPr>
            </w:pPr>
            <w:r>
              <w:rPr>
                <w:b/>
              </w:rPr>
              <w:lastRenderedPageBreak/>
              <w:t>7</w:t>
            </w:r>
            <w:r w:rsidRPr="00DE002E">
              <w:rPr>
                <w:b/>
              </w:rPr>
              <w:t>.</w:t>
            </w:r>
            <w:r w:rsidRPr="00DE002E">
              <w:rPr>
                <w:b/>
              </w:rPr>
              <w:tab/>
              <w:t>Consent Agenda</w:t>
            </w:r>
            <w:r w:rsidR="006B5863">
              <w:rPr>
                <w:b/>
              </w:rPr>
              <w:t xml:space="preserve">  </w:t>
            </w:r>
            <w:r w:rsidR="00900D68">
              <w:rPr>
                <w:b/>
              </w:rPr>
              <w:t xml:space="preserve"> </w:t>
            </w:r>
            <w:r w:rsidR="00900D68">
              <w:rPr>
                <w:i/>
              </w:rPr>
              <w:t xml:space="preserve">Ms. Schumacher moved to approve the Consent Agenda, except for item #2.  Ms. </w:t>
            </w:r>
            <w:proofErr w:type="spellStart"/>
            <w:r w:rsidR="00900D68">
              <w:rPr>
                <w:i/>
              </w:rPr>
              <w:t>Saueressig</w:t>
            </w:r>
            <w:proofErr w:type="spellEnd"/>
            <w:r w:rsidR="00900D68">
              <w:rPr>
                <w:i/>
              </w:rPr>
              <w:t xml:space="preserve"> seconded the motion.  Motion Carried 5/0.  After discussion regarding the comment “OK to Rehire,” and Mr. Byrd’s explanation, Ms. Hedrick moved to approve item #2.  Mr. Ogden seconded the motion.  Motion carried 5/0.</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2112F4" w:rsidRDefault="007B7989" w:rsidP="0010269D">
            <w:pPr>
              <w:pStyle w:val="Header"/>
              <w:numPr>
                <w:ilvl w:val="0"/>
                <w:numId w:val="1"/>
              </w:numPr>
              <w:rPr>
                <w:b/>
                <w:color w:val="FF0000"/>
                <w:sz w:val="20"/>
              </w:rPr>
            </w:pPr>
            <w:r w:rsidRPr="002112F4">
              <w:rPr>
                <w:sz w:val="20"/>
              </w:rPr>
              <w:t xml:space="preserve">Approval of Warrants </w:t>
            </w:r>
            <w:r w:rsidR="000C31F5">
              <w:rPr>
                <w:sz w:val="20"/>
              </w:rPr>
              <w:t xml:space="preserve">from </w:t>
            </w:r>
            <w:r w:rsidR="004E2CA1">
              <w:rPr>
                <w:sz w:val="20"/>
              </w:rPr>
              <w:t>11/29/12 – 1/31/13</w:t>
            </w:r>
          </w:p>
          <w:p w:rsidR="00791926" w:rsidRPr="005E479D"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E479D" w:rsidRDefault="005E479D" w:rsidP="005E479D">
            <w:pPr>
              <w:pStyle w:val="Header"/>
              <w:numPr>
                <w:ilvl w:val="0"/>
                <w:numId w:val="1"/>
              </w:numPr>
              <w:rPr>
                <w:sz w:val="20"/>
              </w:rPr>
            </w:pPr>
            <w:r w:rsidRPr="002A3436">
              <w:rPr>
                <w:sz w:val="20"/>
              </w:rPr>
              <w:t>Ratification of the Following Policy:</w:t>
            </w:r>
          </w:p>
          <w:p w:rsidR="005E479D" w:rsidRPr="00FE3D26" w:rsidRDefault="005E479D" w:rsidP="005E479D">
            <w:pPr>
              <w:pStyle w:val="Informal2"/>
              <w:numPr>
                <w:ilvl w:val="0"/>
                <w:numId w:val="35"/>
              </w:numPr>
              <w:spacing w:before="0" w:after="0"/>
              <w:rPr>
                <w:rFonts w:ascii="Times New Roman" w:hAnsi="Times New Roman"/>
                <w:b w:val="0"/>
                <w:sz w:val="20"/>
              </w:rPr>
            </w:pPr>
            <w:r w:rsidRPr="00FE3D26">
              <w:rPr>
                <w:rFonts w:ascii="Times New Roman" w:hAnsi="Times New Roman"/>
                <w:b w:val="0"/>
                <w:sz w:val="20"/>
              </w:rPr>
              <w:t xml:space="preserve">Acceptable Use Policy (updated) </w:t>
            </w:r>
          </w:p>
          <w:p w:rsidR="005E479D" w:rsidRPr="002A3436" w:rsidRDefault="005E479D" w:rsidP="005E479D">
            <w:pPr>
              <w:pStyle w:val="Header"/>
              <w:ind w:left="1080"/>
              <w:rPr>
                <w:sz w:val="20"/>
              </w:rPr>
            </w:pP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900D68" w:rsidRDefault="005144AF" w:rsidP="000F7EAF">
            <w:pPr>
              <w:pStyle w:val="Informal1"/>
              <w:keepNext/>
              <w:rPr>
                <w:i/>
              </w:rPr>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 xml:space="preserve">’s </w:t>
            </w:r>
            <w:proofErr w:type="gramStart"/>
            <w:r w:rsidR="00A8082B">
              <w:rPr>
                <w:b/>
              </w:rPr>
              <w:t>Report</w:t>
            </w:r>
            <w:r w:rsidR="00900D68">
              <w:rPr>
                <w:b/>
              </w:rPr>
              <w:t xml:space="preserve">  </w:t>
            </w:r>
            <w:r w:rsidR="00900D68">
              <w:rPr>
                <w:i/>
              </w:rPr>
              <w:t>Ms</w:t>
            </w:r>
            <w:proofErr w:type="gramEnd"/>
            <w:r w:rsidR="00900D68">
              <w:rPr>
                <w:i/>
              </w:rPr>
              <w:t xml:space="preserve">. </w:t>
            </w:r>
            <w:proofErr w:type="spellStart"/>
            <w:r w:rsidR="00900D68">
              <w:rPr>
                <w:i/>
              </w:rPr>
              <w:t>Cauzza</w:t>
            </w:r>
            <w:proofErr w:type="spellEnd"/>
            <w:r w:rsidR="00900D68">
              <w:rPr>
                <w:i/>
              </w:rPr>
              <w:t xml:space="preserve"> gave a detailed report on the following items.  She also addressed the SDCOE’s financial MOU for the future new fiscal software and JCS’s financial commitment.</w:t>
            </w:r>
            <w:r w:rsidR="001C37F5">
              <w:rPr>
                <w:i/>
              </w:rPr>
              <w:t xml:space="preserve"> The school will most likely agree to the charges because we wish to continue using the County’s fiscal </w:t>
            </w:r>
            <w:r w:rsidR="00891CCE">
              <w:rPr>
                <w:i/>
              </w:rPr>
              <w:t xml:space="preserve">In the discussion on purchasing facilities, Ms. </w:t>
            </w:r>
            <w:proofErr w:type="spellStart"/>
            <w:r w:rsidR="00891CCE">
              <w:rPr>
                <w:i/>
              </w:rPr>
              <w:t>Cauzza</w:t>
            </w:r>
            <w:proofErr w:type="spellEnd"/>
            <w:r w:rsidR="00891CCE">
              <w:rPr>
                <w:i/>
              </w:rPr>
              <w:t xml:space="preserve"> mentioned possibly being able to secure a Line of Credit with Non-Profit Finance Fund (NFF) as well as using Torrey Pines bank for the first on our facilities purchases and a private funding for the second.  John Buck of Buck Financial for securing Bond type funding for the future facilities procurement. The board agrees with the Director’s plan and gave the directive to continue moving forward with communication to the board.</w:t>
            </w:r>
            <w:r w:rsidR="00900D68">
              <w:rPr>
                <w:i/>
              </w:rPr>
              <w:t xml:space="preserve">  Goals for 2013-2014—Continue working on procuring permanent facilities for JCS’ long term growth and fiscal security; Additional goals will be vetted from the 5 Questions process and Spring survey responses.</w:t>
            </w:r>
          </w:p>
        </w:tc>
      </w:tr>
      <w:tr w:rsidR="000F7EAF">
        <w:tc>
          <w:tcPr>
            <w:tcW w:w="10458" w:type="dxa"/>
            <w:tcBorders>
              <w:top w:val="nil"/>
              <w:bottom w:val="nil"/>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 xml:space="preserve">School Goals </w:t>
            </w:r>
            <w:r w:rsidR="004E2CA1">
              <w:rPr>
                <w:sz w:val="20"/>
              </w:rPr>
              <w:t>2012-2013</w:t>
            </w:r>
          </w:p>
          <w:p w:rsidR="0030740A" w:rsidRDefault="0030740A" w:rsidP="00E36D30">
            <w:pPr>
              <w:pStyle w:val="Header"/>
              <w:numPr>
                <w:ilvl w:val="0"/>
                <w:numId w:val="29"/>
              </w:numPr>
              <w:rPr>
                <w:sz w:val="20"/>
              </w:rPr>
            </w:pPr>
            <w:r>
              <w:rPr>
                <w:sz w:val="20"/>
              </w:rPr>
              <w:t xml:space="preserve">Visions for School Planning for </w:t>
            </w:r>
            <w:r w:rsidR="004E2CA1">
              <w:rPr>
                <w:sz w:val="20"/>
              </w:rPr>
              <w:t>2013-2014</w:t>
            </w:r>
          </w:p>
          <w:p w:rsidR="0030740A" w:rsidRPr="00900D68" w:rsidRDefault="0030740A" w:rsidP="00E36D30">
            <w:pPr>
              <w:pStyle w:val="Header"/>
              <w:numPr>
                <w:ilvl w:val="0"/>
                <w:numId w:val="29"/>
              </w:numPr>
              <w:rPr>
                <w:strike/>
                <w:sz w:val="20"/>
              </w:rPr>
            </w:pPr>
            <w:r w:rsidRPr="00900D68">
              <w:rPr>
                <w:strike/>
                <w:sz w:val="20"/>
              </w:rPr>
              <w:t>SARC (Accountability Report Card)</w:t>
            </w:r>
          </w:p>
          <w:p w:rsidR="004E2CA1" w:rsidRDefault="004E2CA1" w:rsidP="00E36D30">
            <w:pPr>
              <w:pStyle w:val="Header"/>
              <w:numPr>
                <w:ilvl w:val="0"/>
                <w:numId w:val="29"/>
              </w:numPr>
              <w:rPr>
                <w:sz w:val="20"/>
              </w:rPr>
            </w:pPr>
            <w:r>
              <w:rPr>
                <w:sz w:val="20"/>
              </w:rPr>
              <w:t>WASC Update</w:t>
            </w:r>
          </w:p>
          <w:p w:rsidR="004E2CA1" w:rsidRDefault="004E2CA1" w:rsidP="00E36D30">
            <w:pPr>
              <w:pStyle w:val="Header"/>
              <w:numPr>
                <w:ilvl w:val="0"/>
                <w:numId w:val="29"/>
              </w:numPr>
              <w:rPr>
                <w:sz w:val="20"/>
              </w:rPr>
            </w:pPr>
            <w:r>
              <w:rPr>
                <w:sz w:val="20"/>
              </w:rPr>
              <w:t>FPPC Update</w:t>
            </w:r>
          </w:p>
          <w:p w:rsidR="00EF164F" w:rsidRPr="00944B58" w:rsidRDefault="00EF164F" w:rsidP="00881748">
            <w:pPr>
              <w:pStyle w:val="Header"/>
              <w:ind w:left="1080"/>
              <w:rPr>
                <w:sz w:val="20"/>
              </w:rPr>
            </w:pPr>
          </w:p>
        </w:tc>
      </w:tr>
      <w:tr w:rsidR="004E2CA1">
        <w:tc>
          <w:tcPr>
            <w:tcW w:w="10458" w:type="dxa"/>
            <w:tcBorders>
              <w:top w:val="nil"/>
              <w:bottom w:val="single" w:sz="2" w:space="0" w:color="auto"/>
            </w:tcBorders>
          </w:tcPr>
          <w:p w:rsidR="004E2CA1" w:rsidRPr="00B801D4" w:rsidRDefault="004E2CA1" w:rsidP="004E2CA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4E2CA1" w:rsidRDefault="003240AE" w:rsidP="004E2CA1">
            <w:pPr>
              <w:pStyle w:val="Informal1"/>
              <w:keepNext/>
              <w:numPr>
                <w:ilvl w:val="0"/>
                <w:numId w:val="29"/>
              </w:numPr>
            </w:pPr>
            <w:r>
              <w:rPr>
                <w:b/>
              </w:rPr>
              <w:lastRenderedPageBreak/>
              <w:t>CBO</w:t>
            </w:r>
            <w:r w:rsidR="00697E61" w:rsidRPr="00C173B1">
              <w:rPr>
                <w:b/>
              </w:rPr>
              <w:t xml:space="preserve"> Report</w:t>
            </w:r>
            <w:r w:rsidR="00900D68">
              <w:rPr>
                <w:b/>
              </w:rPr>
              <w:t xml:space="preserve"> </w:t>
            </w:r>
            <w:r w:rsidR="00900D68">
              <w:rPr>
                <w:i/>
              </w:rPr>
              <w:t xml:space="preserve">Mr. </w:t>
            </w:r>
            <w:proofErr w:type="spellStart"/>
            <w:r w:rsidR="00900D68">
              <w:rPr>
                <w:i/>
              </w:rPr>
              <w:t>Leptich</w:t>
            </w:r>
            <w:proofErr w:type="spellEnd"/>
            <w:r w:rsidR="00900D68">
              <w:rPr>
                <w:i/>
              </w:rPr>
              <w:t xml:space="preserve"> gave a report on the school’s current fiscal situation and explained the 2</w:t>
            </w:r>
            <w:r w:rsidR="00900D68" w:rsidRPr="00900D68">
              <w:rPr>
                <w:i/>
                <w:vertAlign w:val="superscript"/>
              </w:rPr>
              <w:t>nd</w:t>
            </w:r>
            <w:r w:rsidR="00900D68">
              <w:rPr>
                <w:i/>
              </w:rPr>
              <w:t xml:space="preserve"> Interim Report as well as what the current funding projections are for the 2013-2014 school year.  It appears we may be in for fewer deferrals, a flat-line from the State and a small Federal COLA on SPED dollars.</w:t>
            </w:r>
          </w:p>
        </w:tc>
      </w:tr>
      <w:tr w:rsidR="000F7EAF">
        <w:tc>
          <w:tcPr>
            <w:tcW w:w="10458" w:type="dxa"/>
            <w:tcBorders>
              <w:top w:val="nil"/>
              <w:left w:val="single" w:sz="4" w:space="0" w:color="auto"/>
              <w:bottom w:val="single" w:sz="8" w:space="0" w:color="auto"/>
              <w:right w:val="single" w:sz="24" w:space="0" w:color="auto"/>
            </w:tcBorders>
          </w:tcPr>
          <w:p w:rsidR="005810D8" w:rsidRDefault="0030740A" w:rsidP="00B801D4">
            <w:pPr>
              <w:pStyle w:val="Header"/>
              <w:numPr>
                <w:ilvl w:val="0"/>
                <w:numId w:val="2"/>
              </w:numPr>
              <w:rPr>
                <w:sz w:val="20"/>
              </w:rPr>
            </w:pPr>
            <w:r>
              <w:rPr>
                <w:sz w:val="20"/>
              </w:rPr>
              <w:t xml:space="preserve">Second </w:t>
            </w:r>
            <w:r w:rsidR="005810D8">
              <w:rPr>
                <w:sz w:val="20"/>
              </w:rPr>
              <w:t>Interim Report</w:t>
            </w:r>
          </w:p>
          <w:p w:rsidR="00203A04" w:rsidRDefault="004E2CA1" w:rsidP="00E36B36">
            <w:pPr>
              <w:pStyle w:val="Header"/>
              <w:numPr>
                <w:ilvl w:val="0"/>
                <w:numId w:val="2"/>
              </w:numPr>
              <w:rPr>
                <w:sz w:val="20"/>
              </w:rPr>
            </w:pPr>
            <w:r>
              <w:rPr>
                <w:sz w:val="20"/>
              </w:rPr>
              <w:t>2012-2013</w:t>
            </w:r>
            <w:r w:rsidR="002C3763" w:rsidRPr="00890451">
              <w:rPr>
                <w:sz w:val="20"/>
              </w:rPr>
              <w:t xml:space="preserve"> </w:t>
            </w:r>
            <w:r w:rsidR="00E36B36" w:rsidRPr="00890451">
              <w:rPr>
                <w:sz w:val="20"/>
              </w:rPr>
              <w:t>Budget</w:t>
            </w:r>
          </w:p>
          <w:p w:rsidR="005810D8" w:rsidRPr="00890451" w:rsidRDefault="004E2CA1" w:rsidP="00E36B36">
            <w:pPr>
              <w:pStyle w:val="Header"/>
              <w:numPr>
                <w:ilvl w:val="0"/>
                <w:numId w:val="2"/>
              </w:numPr>
              <w:rPr>
                <w:sz w:val="20"/>
              </w:rPr>
            </w:pPr>
            <w:r>
              <w:rPr>
                <w:sz w:val="20"/>
              </w:rPr>
              <w:t>2013-2014</w:t>
            </w:r>
            <w:r w:rsidR="0030740A">
              <w:rPr>
                <w:sz w:val="20"/>
              </w:rPr>
              <w:t xml:space="preserve"> Budget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Pr="00900D68" w:rsidRDefault="00881748" w:rsidP="00BB100C">
            <w:pPr>
              <w:pStyle w:val="Informal1"/>
              <w:keepNext/>
              <w:rPr>
                <w:i/>
              </w:rPr>
            </w:pPr>
            <w:r>
              <w:rPr>
                <w:b/>
              </w:rPr>
              <w:t>1</w:t>
            </w:r>
            <w:r w:rsidR="00BB100C">
              <w:rPr>
                <w:b/>
              </w:rPr>
              <w:t>0</w:t>
            </w:r>
            <w:r w:rsidRPr="00C173B1">
              <w:rPr>
                <w:b/>
              </w:rPr>
              <w:t>.</w:t>
            </w:r>
            <w:r w:rsidRPr="00C173B1">
              <w:rPr>
                <w:b/>
              </w:rPr>
              <w:tab/>
            </w:r>
            <w:r>
              <w:rPr>
                <w:b/>
              </w:rPr>
              <w:t xml:space="preserve">Special Education </w:t>
            </w:r>
            <w:r w:rsidRPr="00C173B1">
              <w:rPr>
                <w:b/>
              </w:rPr>
              <w:t>Report</w:t>
            </w:r>
            <w:r w:rsidR="00900D68">
              <w:rPr>
                <w:b/>
              </w:rPr>
              <w:t xml:space="preserve"> </w:t>
            </w:r>
            <w:r w:rsidR="00900D68">
              <w:rPr>
                <w:i/>
              </w:rPr>
              <w:t xml:space="preserve">Ms. </w:t>
            </w:r>
            <w:proofErr w:type="spellStart"/>
            <w:r w:rsidR="00900D68">
              <w:rPr>
                <w:i/>
              </w:rPr>
              <w:t>Cauzza</w:t>
            </w:r>
            <w:proofErr w:type="spellEnd"/>
            <w:r w:rsidR="00900D68">
              <w:rPr>
                <w:i/>
              </w:rPr>
              <w:t xml:space="preserve"> shared with the board the current number of students receiving special education services.</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lastRenderedPageBreak/>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30740A" w:rsidRPr="003A0206" w:rsidRDefault="0030740A" w:rsidP="0030740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Second</w:t>
            </w:r>
            <w:r w:rsidRPr="003A0206">
              <w:rPr>
                <w:rFonts w:ascii="Times New Roman" w:hAnsi="Times New Roman"/>
                <w:sz w:val="20"/>
              </w:rPr>
              <w:t xml:space="preserve"> Interim Report</w:t>
            </w:r>
          </w:p>
          <w:p w:rsidR="0030740A" w:rsidRDefault="001C37F5" w:rsidP="00900D68">
            <w:pPr>
              <w:pStyle w:val="Informal2"/>
              <w:spacing w:before="0" w:after="0"/>
              <w:ind w:left="1440"/>
              <w:rPr>
                <w:rFonts w:ascii="Times New Roman" w:hAnsi="Times New Roman"/>
                <w:b w:val="0"/>
                <w:i/>
                <w:sz w:val="20"/>
              </w:rPr>
            </w:pPr>
            <w:r>
              <w:rPr>
                <w:rFonts w:ascii="Times New Roman" w:hAnsi="Times New Roman"/>
                <w:b w:val="0"/>
                <w:i/>
                <w:sz w:val="20"/>
              </w:rPr>
              <w:t>Ms. Schumacher moved to approve the Second Interim Report as presented.  Mr. Ogden seconded the motion.  Motion carried 5/0.</w:t>
            </w:r>
          </w:p>
          <w:p w:rsidR="0030740A" w:rsidRPr="0030740A" w:rsidRDefault="0030740A" w:rsidP="0030740A">
            <w:pPr>
              <w:pStyle w:val="Informal2"/>
              <w:numPr>
                <w:ilvl w:val="0"/>
                <w:numId w:val="9"/>
              </w:numPr>
              <w:tabs>
                <w:tab w:val="num" w:pos="1440"/>
              </w:tabs>
              <w:spacing w:before="0" w:after="0"/>
              <w:ind w:left="1440"/>
              <w:rPr>
                <w:rFonts w:ascii="Times New Roman" w:hAnsi="Times New Roman"/>
                <w:sz w:val="20"/>
              </w:rPr>
            </w:pPr>
            <w:r w:rsidRPr="0030740A">
              <w:rPr>
                <w:rFonts w:ascii="Times New Roman" w:hAnsi="Times New Roman"/>
                <w:sz w:val="20"/>
              </w:rPr>
              <w:t xml:space="preserve"> Williams Uniform Complaints Quarterly Report</w:t>
            </w:r>
          </w:p>
          <w:p w:rsidR="0030740A" w:rsidRPr="003A0206" w:rsidRDefault="001C37F5" w:rsidP="00900D68">
            <w:pPr>
              <w:pStyle w:val="Informal2"/>
              <w:spacing w:before="0" w:after="0"/>
              <w:ind w:left="1440"/>
              <w:rPr>
                <w:rFonts w:ascii="Times New Roman" w:hAnsi="Times New Roman"/>
                <w:b w:val="0"/>
                <w:i/>
                <w:sz w:val="20"/>
              </w:rPr>
            </w:pPr>
            <w:r>
              <w:rPr>
                <w:rFonts w:ascii="Times New Roman" w:hAnsi="Times New Roman"/>
                <w:b w:val="0"/>
                <w:i/>
                <w:sz w:val="20"/>
              </w:rPr>
              <w:t>Mr. Ogden moved to approve the Williams Uniform Complaints Quarterly Report, with no complaints reported.  Ms. Schumacher seconded the motion.  Motion carried 5/0.</w:t>
            </w:r>
          </w:p>
          <w:p w:rsidR="0030740A" w:rsidRDefault="0000455D" w:rsidP="0030740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2013-2014</w:t>
            </w:r>
            <w:r w:rsidR="0030740A" w:rsidRPr="003A0206">
              <w:rPr>
                <w:rFonts w:ascii="Times New Roman" w:hAnsi="Times New Roman"/>
                <w:sz w:val="20"/>
              </w:rPr>
              <w:t xml:space="preserve"> School Calendar (draft) </w:t>
            </w:r>
            <w:r w:rsidR="0030740A">
              <w:rPr>
                <w:rFonts w:ascii="Times New Roman" w:hAnsi="Times New Roman"/>
                <w:sz w:val="20"/>
              </w:rPr>
              <w:t>2</w:t>
            </w:r>
            <w:r w:rsidR="0030740A" w:rsidRPr="00166D22">
              <w:rPr>
                <w:rFonts w:ascii="Times New Roman" w:hAnsi="Times New Roman"/>
                <w:sz w:val="20"/>
                <w:vertAlign w:val="superscript"/>
              </w:rPr>
              <w:t>nd</w:t>
            </w:r>
            <w:r w:rsidR="0030740A">
              <w:rPr>
                <w:rFonts w:ascii="Times New Roman" w:hAnsi="Times New Roman"/>
                <w:sz w:val="20"/>
              </w:rPr>
              <w:t xml:space="preserve"> </w:t>
            </w:r>
            <w:r w:rsidR="0030740A" w:rsidRPr="003A0206">
              <w:rPr>
                <w:rFonts w:ascii="Times New Roman" w:hAnsi="Times New Roman"/>
                <w:sz w:val="20"/>
              </w:rPr>
              <w:t>reading</w:t>
            </w:r>
          </w:p>
          <w:p w:rsidR="0030740A" w:rsidRDefault="001C37F5" w:rsidP="0030740A">
            <w:pPr>
              <w:pStyle w:val="Informal2"/>
              <w:spacing w:before="0" w:after="0"/>
              <w:ind w:left="1440"/>
              <w:rPr>
                <w:rFonts w:ascii="Times New Roman" w:hAnsi="Times New Roman"/>
                <w:sz w:val="20"/>
              </w:rPr>
            </w:pPr>
            <w:r>
              <w:rPr>
                <w:rFonts w:ascii="Times New Roman" w:hAnsi="Times New Roman"/>
                <w:b w:val="0"/>
                <w:i/>
                <w:sz w:val="20"/>
              </w:rPr>
              <w:t xml:space="preserve">After some discussion, Ms. Schumacher moved to approve the 2013-2014 School </w:t>
            </w:r>
            <w:proofErr w:type="gramStart"/>
            <w:r>
              <w:rPr>
                <w:rFonts w:ascii="Times New Roman" w:hAnsi="Times New Roman"/>
                <w:b w:val="0"/>
                <w:i/>
                <w:sz w:val="20"/>
              </w:rPr>
              <w:t>Calendar</w:t>
            </w:r>
            <w:proofErr w:type="gramEnd"/>
            <w:r>
              <w:rPr>
                <w:rFonts w:ascii="Times New Roman" w:hAnsi="Times New Roman"/>
                <w:b w:val="0"/>
                <w:i/>
                <w:sz w:val="20"/>
              </w:rPr>
              <w:t>, with minor adjustments as needed.  Ms. Hedrick seconded.  Motion carried 5/0.</w:t>
            </w:r>
          </w:p>
          <w:p w:rsidR="0030740A" w:rsidRPr="00BD718E" w:rsidRDefault="0030740A" w:rsidP="0030740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 xml:space="preserve">Approval of Form 990 and Form 199 </w:t>
            </w:r>
            <w:r w:rsidRPr="00BD718E">
              <w:rPr>
                <w:rFonts w:ascii="Times New Roman" w:hAnsi="Times New Roman"/>
                <w:sz w:val="20"/>
              </w:rPr>
              <w:t>for June 30, 201</w:t>
            </w:r>
            <w:r w:rsidR="00BD718E" w:rsidRPr="00BD718E">
              <w:rPr>
                <w:rFonts w:ascii="Times New Roman" w:hAnsi="Times New Roman"/>
                <w:sz w:val="20"/>
              </w:rPr>
              <w:t>2</w:t>
            </w:r>
          </w:p>
          <w:p w:rsidR="0030740A" w:rsidRPr="00F54EC5" w:rsidRDefault="001C37F5" w:rsidP="0030740A">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authorize the Executive Director to sign the Form 990 and Form 199 once we receive them from the Auditor for the 2011-2012 school </w:t>
            </w:r>
            <w:proofErr w:type="gramStart"/>
            <w:r>
              <w:rPr>
                <w:rFonts w:ascii="Times New Roman" w:hAnsi="Times New Roman"/>
                <w:b w:val="0"/>
                <w:i/>
                <w:sz w:val="20"/>
              </w:rPr>
              <w:t>year</w:t>
            </w:r>
            <w:proofErr w:type="gramEnd"/>
            <w:r>
              <w:rPr>
                <w:rFonts w:ascii="Times New Roman" w:hAnsi="Times New Roman"/>
                <w:b w:val="0"/>
                <w:i/>
                <w:sz w:val="20"/>
              </w:rPr>
              <w:t xml:space="preserve">.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Motion carried 5/0.</w:t>
            </w:r>
          </w:p>
          <w:p w:rsidR="00BD718E" w:rsidRDefault="00D96663"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RIMS – BTSA MOU</w:t>
            </w:r>
          </w:p>
          <w:p w:rsidR="00007885" w:rsidRPr="00BD718E" w:rsidRDefault="001C37F5" w:rsidP="00BD718E">
            <w:pPr>
              <w:pStyle w:val="Informal2"/>
              <w:spacing w:before="0" w:after="0"/>
              <w:ind w:left="1440"/>
              <w:rPr>
                <w:rFonts w:ascii="Times New Roman" w:hAnsi="Times New Roman"/>
                <w:b w:val="0"/>
                <w:i/>
                <w:sz w:val="20"/>
              </w:rPr>
            </w:pPr>
            <w:r>
              <w:rPr>
                <w:rFonts w:ascii="Times New Roman" w:hAnsi="Times New Roman"/>
                <w:b w:val="0"/>
                <w:i/>
                <w:sz w:val="20"/>
              </w:rPr>
              <w:t xml:space="preserve">Ms. </w:t>
            </w:r>
            <w:proofErr w:type="spellStart"/>
            <w:r>
              <w:rPr>
                <w:rFonts w:ascii="Times New Roman" w:hAnsi="Times New Roman"/>
                <w:b w:val="0"/>
                <w:i/>
                <w:sz w:val="20"/>
              </w:rPr>
              <w:t>Saueressig</w:t>
            </w:r>
            <w:proofErr w:type="spellEnd"/>
            <w:r>
              <w:rPr>
                <w:rFonts w:ascii="Times New Roman" w:hAnsi="Times New Roman"/>
                <w:b w:val="0"/>
                <w:i/>
                <w:sz w:val="20"/>
              </w:rPr>
              <w:t xml:space="preserve"> moved to approve the MOU </w:t>
            </w:r>
            <w:proofErr w:type="gramStart"/>
            <w:r>
              <w:rPr>
                <w:rFonts w:ascii="Times New Roman" w:hAnsi="Times New Roman"/>
                <w:b w:val="0"/>
                <w:i/>
                <w:sz w:val="20"/>
              </w:rPr>
              <w:t>with  RIMS</w:t>
            </w:r>
            <w:proofErr w:type="gramEnd"/>
            <w:r>
              <w:rPr>
                <w:rFonts w:ascii="Times New Roman" w:hAnsi="Times New Roman"/>
                <w:b w:val="0"/>
                <w:i/>
                <w:sz w:val="20"/>
              </w:rPr>
              <w:t xml:space="preserve"> BTSA for the current school year.  Ms. Hedrick seconded.  Motion carried 5/0.</w:t>
            </w:r>
          </w:p>
          <w:p w:rsidR="00BD718E" w:rsidRDefault="00CB290B"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Madison Contract</w:t>
            </w:r>
          </w:p>
          <w:p w:rsidR="00007885" w:rsidRPr="00BD718E" w:rsidRDefault="001C37F5" w:rsidP="00BD718E">
            <w:pPr>
              <w:pStyle w:val="Informal2"/>
              <w:spacing w:before="0" w:after="0"/>
              <w:ind w:left="1440"/>
              <w:rPr>
                <w:rFonts w:ascii="Times New Roman" w:hAnsi="Times New Roman"/>
                <w:b w:val="0"/>
                <w:i/>
                <w:sz w:val="20"/>
              </w:rPr>
            </w:pPr>
            <w:r>
              <w:rPr>
                <w:rFonts w:ascii="Times New Roman" w:hAnsi="Times New Roman"/>
                <w:b w:val="0"/>
                <w:i/>
                <w:sz w:val="20"/>
              </w:rPr>
              <w:t xml:space="preserve">After discussion and review with Mr. McFarland, JCS’ Commercial Realtor and PLC parent, Ms. </w:t>
            </w:r>
            <w:proofErr w:type="spellStart"/>
            <w:r>
              <w:rPr>
                <w:rFonts w:ascii="Times New Roman" w:hAnsi="Times New Roman"/>
                <w:b w:val="0"/>
                <w:i/>
                <w:sz w:val="20"/>
              </w:rPr>
              <w:t>Huebscher</w:t>
            </w:r>
            <w:proofErr w:type="spellEnd"/>
            <w:r>
              <w:rPr>
                <w:rFonts w:ascii="Times New Roman" w:hAnsi="Times New Roman"/>
                <w:b w:val="0"/>
                <w:i/>
                <w:sz w:val="20"/>
              </w:rPr>
              <w:t xml:space="preserve"> moved to approve the purchase of the Madison property from Saddleback and Associates for 3.1 million dollars.  Mr. Ogden seconded.  Motion carried 5/0.</w:t>
            </w:r>
          </w:p>
          <w:p w:rsidR="00BD718E" w:rsidRDefault="00CB290B" w:rsidP="00C95D6B">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Power Of Attorney</w:t>
            </w:r>
          </w:p>
          <w:p w:rsidR="00BD718E" w:rsidRPr="00BD718E" w:rsidRDefault="001C37F5" w:rsidP="00BD718E">
            <w:pPr>
              <w:pStyle w:val="Informal2"/>
              <w:spacing w:before="0" w:after="0"/>
              <w:ind w:left="1440"/>
              <w:rPr>
                <w:rFonts w:ascii="Times New Roman" w:hAnsi="Times New Roman"/>
                <w:b w:val="0"/>
                <w:i/>
                <w:sz w:val="20"/>
              </w:rPr>
            </w:pPr>
            <w:r>
              <w:rPr>
                <w:rFonts w:ascii="Times New Roman" w:hAnsi="Times New Roman"/>
                <w:b w:val="0"/>
                <w:i/>
                <w:sz w:val="20"/>
              </w:rPr>
              <w:t xml:space="preserve">Ms. </w:t>
            </w:r>
            <w:proofErr w:type="spellStart"/>
            <w:r>
              <w:rPr>
                <w:rFonts w:ascii="Times New Roman" w:hAnsi="Times New Roman"/>
                <w:b w:val="0"/>
                <w:i/>
                <w:sz w:val="20"/>
              </w:rPr>
              <w:t>Saueressig</w:t>
            </w:r>
            <w:proofErr w:type="spellEnd"/>
            <w:r>
              <w:rPr>
                <w:rFonts w:ascii="Times New Roman" w:hAnsi="Times New Roman"/>
                <w:b w:val="0"/>
                <w:i/>
                <w:sz w:val="20"/>
              </w:rPr>
              <w:t xml:space="preserve"> moved to approve TALX as the school’s representative in Unemployment Claims matters, a service the school receives through the SDCOE’s payroll service.  Ms. </w:t>
            </w:r>
            <w:proofErr w:type="spellStart"/>
            <w:r>
              <w:rPr>
                <w:rFonts w:ascii="Times New Roman" w:hAnsi="Times New Roman"/>
                <w:b w:val="0"/>
                <w:i/>
                <w:sz w:val="20"/>
              </w:rPr>
              <w:t>Huebscher</w:t>
            </w:r>
            <w:proofErr w:type="spellEnd"/>
            <w:r>
              <w:rPr>
                <w:rFonts w:ascii="Times New Roman" w:hAnsi="Times New Roman"/>
                <w:b w:val="0"/>
                <w:i/>
                <w:sz w:val="20"/>
              </w:rPr>
              <w:t xml:space="preserve"> seconded the motion.  Motion carried </w:t>
            </w:r>
            <w:r w:rsidR="00891CCE">
              <w:rPr>
                <w:rFonts w:ascii="Times New Roman" w:hAnsi="Times New Roman"/>
                <w:b w:val="0"/>
                <w:i/>
                <w:sz w:val="20"/>
              </w:rPr>
              <w:t>5/0.</w:t>
            </w:r>
          </w:p>
          <w:p w:rsidR="00C95D6B" w:rsidRDefault="00C95D6B" w:rsidP="00BD718E">
            <w:pPr>
              <w:pStyle w:val="Informal2"/>
              <w:spacing w:before="0" w:after="0"/>
              <w:rPr>
                <w:rFonts w:ascii="Times New Roman" w:hAnsi="Times New Roman"/>
                <w:sz w:val="20"/>
              </w:rPr>
            </w:pPr>
          </w:p>
          <w:p w:rsidR="00891CCE" w:rsidRDefault="00BE030F" w:rsidP="00BE030F">
            <w:pPr>
              <w:pStyle w:val="Informal2"/>
              <w:numPr>
                <w:ilvl w:val="0"/>
                <w:numId w:val="9"/>
              </w:numPr>
              <w:tabs>
                <w:tab w:val="num" w:pos="1440"/>
              </w:tabs>
              <w:spacing w:before="0" w:after="0"/>
              <w:ind w:left="1440"/>
              <w:rPr>
                <w:rFonts w:ascii="Times New Roman" w:hAnsi="Times New Roman"/>
                <w:sz w:val="20"/>
              </w:rPr>
            </w:pPr>
            <w:r w:rsidRPr="00265575">
              <w:rPr>
                <w:rFonts w:ascii="Times New Roman" w:hAnsi="Times New Roman"/>
                <w:sz w:val="20"/>
              </w:rPr>
              <w:t>Valenzuela Funding Flexibility Requirements</w:t>
            </w:r>
          </w:p>
          <w:p w:rsidR="00891CCE" w:rsidRPr="00891CCE" w:rsidRDefault="00891CCE" w:rsidP="00891CCE">
            <w:pPr>
              <w:pStyle w:val="Informal2"/>
              <w:spacing w:before="0" w:after="0"/>
              <w:ind w:left="1440"/>
              <w:rPr>
                <w:rFonts w:ascii="Times New Roman" w:hAnsi="Times New Roman"/>
                <w:b w:val="0"/>
                <w:i/>
                <w:sz w:val="20"/>
              </w:rPr>
            </w:pPr>
            <w:r>
              <w:rPr>
                <w:rFonts w:ascii="Times New Roman" w:hAnsi="Times New Roman"/>
                <w:b w:val="0"/>
                <w:i/>
                <w:sz w:val="20"/>
              </w:rPr>
              <w:t xml:space="preserve">After the Public Hearing, the board moved to approve the Valenzuela Funding Flexibility for the 2013-2014 school </w:t>
            </w:r>
            <w:proofErr w:type="gramStart"/>
            <w:r>
              <w:rPr>
                <w:rFonts w:ascii="Times New Roman" w:hAnsi="Times New Roman"/>
                <w:b w:val="0"/>
                <w:i/>
                <w:sz w:val="20"/>
              </w:rPr>
              <w:t>year</w:t>
            </w:r>
            <w:proofErr w:type="gramEnd"/>
            <w:r>
              <w:rPr>
                <w:rFonts w:ascii="Times New Roman" w:hAnsi="Times New Roman"/>
                <w:b w:val="0"/>
                <w:i/>
                <w:sz w:val="20"/>
              </w:rPr>
              <w:t>.</w:t>
            </w:r>
          </w:p>
          <w:p w:rsidR="00891CCE" w:rsidRDefault="00891CCE" w:rsidP="00891CCE">
            <w:pPr>
              <w:pStyle w:val="Informal2"/>
              <w:spacing w:before="0" w:after="0"/>
              <w:rPr>
                <w:rFonts w:ascii="Times New Roman" w:hAnsi="Times New Roman"/>
                <w:sz w:val="20"/>
              </w:rPr>
            </w:pPr>
          </w:p>
          <w:p w:rsidR="00BE030F" w:rsidRPr="00265575" w:rsidRDefault="00BE030F" w:rsidP="00891CCE">
            <w:pPr>
              <w:pStyle w:val="Informal2"/>
              <w:spacing w:before="0" w:after="0"/>
              <w:rPr>
                <w:rFonts w:ascii="Times New Roman" w:hAnsi="Times New Roman"/>
                <w:sz w:val="20"/>
              </w:rPr>
            </w:pPr>
          </w:p>
          <w:p w:rsidR="00BE030F" w:rsidRPr="00436B8C" w:rsidRDefault="00BE030F" w:rsidP="00900D68">
            <w:pPr>
              <w:pStyle w:val="PlainText"/>
              <w:numPr>
                <w:ilvl w:val="0"/>
                <w:numId w:val="18"/>
              </w:numPr>
              <w:rPr>
                <w:rFonts w:ascii="Times New Roman" w:hAnsi="Times New Roman"/>
                <w:i/>
                <w:sz w:val="20"/>
                <w:szCs w:val="20"/>
              </w:rPr>
            </w:pPr>
            <w:r w:rsidRPr="00436B8C">
              <w:rPr>
                <w:rFonts w:ascii="Times New Roman" w:hAnsi="Times New Roman"/>
                <w:i/>
                <w:sz w:val="20"/>
                <w:szCs w:val="20"/>
              </w:rPr>
              <w:t xml:space="preserve">PUBLIC HEARING </w:t>
            </w:r>
            <w:r w:rsidR="00900D68">
              <w:rPr>
                <w:rFonts w:ascii="Times New Roman" w:hAnsi="Times New Roman"/>
                <w:i/>
                <w:sz w:val="20"/>
                <w:szCs w:val="20"/>
              </w:rPr>
              <w:t>–</w:t>
            </w:r>
            <w:r w:rsidRPr="00436B8C">
              <w:rPr>
                <w:rFonts w:ascii="Times New Roman" w:hAnsi="Times New Roman"/>
                <w:i/>
                <w:sz w:val="20"/>
                <w:szCs w:val="20"/>
              </w:rPr>
              <w:t xml:space="preserve"> Flexibility Transfers </w:t>
            </w:r>
            <w:r w:rsidR="00900D68">
              <w:rPr>
                <w:rFonts w:ascii="Times New Roman" w:hAnsi="Times New Roman"/>
                <w:i/>
                <w:sz w:val="20"/>
                <w:szCs w:val="20"/>
              </w:rPr>
              <w:t>–</w:t>
            </w:r>
            <w:r w:rsidRPr="00436B8C">
              <w:rPr>
                <w:rFonts w:ascii="Times New Roman" w:hAnsi="Times New Roman"/>
                <w:i/>
                <w:sz w:val="20"/>
                <w:szCs w:val="20"/>
              </w:rPr>
              <w:t xml:space="preserve"> Trailer Bill SBX3 4</w:t>
            </w:r>
          </w:p>
          <w:p w:rsidR="00BE030F" w:rsidRPr="00436B8C" w:rsidRDefault="00BE030F" w:rsidP="00BE030F">
            <w:pPr>
              <w:pStyle w:val="PlainText"/>
              <w:ind w:left="1080"/>
              <w:rPr>
                <w:rFonts w:ascii="Times New Roman" w:hAnsi="Times New Roman"/>
                <w:i/>
                <w:sz w:val="20"/>
                <w:szCs w:val="20"/>
              </w:rPr>
            </w:pPr>
            <w:r w:rsidRPr="00436B8C">
              <w:rPr>
                <w:rFonts w:ascii="Times New Roman" w:hAnsi="Times New Roman"/>
                <w:i/>
                <w:sz w:val="20"/>
                <w:szCs w:val="20"/>
              </w:rPr>
              <w:t xml:space="preserve">With the adoption of the State Budget in July 2009, additional language was added to clarify the use of Tier III categorical funds when transferred to the unrestricted general fund. Specifically, the School must </w:t>
            </w:r>
            <w:r w:rsidR="00900D68">
              <w:rPr>
                <w:rFonts w:ascii="Times New Roman" w:hAnsi="Times New Roman"/>
                <w:i/>
                <w:sz w:val="20"/>
                <w:szCs w:val="20"/>
              </w:rPr>
              <w:t>“</w:t>
            </w:r>
            <w:r w:rsidRPr="00436B8C">
              <w:rPr>
                <w:rFonts w:ascii="Times New Roman" w:hAnsi="Times New Roman"/>
                <w:i/>
                <w:sz w:val="20"/>
                <w:szCs w:val="20"/>
              </w:rPr>
              <w:t>make explicit for each of the budget items the purposes for which the funds will be used.</w:t>
            </w:r>
            <w:r w:rsidR="00900D68">
              <w:rPr>
                <w:rFonts w:ascii="Times New Roman" w:hAnsi="Times New Roman"/>
                <w:i/>
                <w:sz w:val="20"/>
                <w:szCs w:val="20"/>
              </w:rPr>
              <w:t>”</w:t>
            </w:r>
            <w:r w:rsidRPr="00436B8C">
              <w:rPr>
                <w:rFonts w:ascii="Times New Roman" w:hAnsi="Times New Roman"/>
                <w:i/>
                <w:sz w:val="20"/>
                <w:szCs w:val="20"/>
              </w:rPr>
              <w:t xml:space="preserve"> Budget Trailer Bill SBX</w:t>
            </w:r>
            <w:r w:rsidR="00A3072B">
              <w:rPr>
                <w:rFonts w:ascii="Times New Roman" w:hAnsi="Times New Roman"/>
                <w:i/>
                <w:sz w:val="20"/>
                <w:szCs w:val="20"/>
              </w:rPr>
              <w:t>3</w:t>
            </w:r>
            <w:r w:rsidRPr="00436B8C">
              <w:rPr>
                <w:rFonts w:ascii="Times New Roman" w:hAnsi="Times New Roman"/>
                <w:i/>
                <w:sz w:val="20"/>
                <w:szCs w:val="20"/>
              </w:rPr>
              <w:t xml:space="preserve"> 4 gives local school agencies the authority to use funds received from the state for Tier III programs for any educational purpose, to the extent permitted by law. The Tier III funds will be used for school operating expenses, employee salaries and benefits, books and supplies, and, as needed, CAHSEE tutoring, programs, books, materials, and supplies.</w:t>
            </w:r>
          </w:p>
          <w:p w:rsidR="00BE030F" w:rsidRPr="00436B8C" w:rsidRDefault="00BE030F" w:rsidP="00BE030F">
            <w:pPr>
              <w:pStyle w:val="PlainText"/>
              <w:ind w:left="1080"/>
              <w:rPr>
                <w:rFonts w:ascii="Times New Roman" w:hAnsi="Times New Roman"/>
                <w:i/>
                <w:sz w:val="20"/>
                <w:szCs w:val="20"/>
              </w:rPr>
            </w:pPr>
          </w:p>
          <w:p w:rsidR="00BE030F" w:rsidRPr="00436B8C" w:rsidRDefault="00BE030F" w:rsidP="00BE030F">
            <w:pPr>
              <w:pStyle w:val="PlainText"/>
              <w:ind w:left="1080"/>
              <w:rPr>
                <w:rFonts w:ascii="Times New Roman" w:hAnsi="Times New Roman"/>
                <w:i/>
                <w:sz w:val="20"/>
                <w:szCs w:val="20"/>
              </w:rPr>
            </w:pPr>
            <w:r w:rsidRPr="00436B8C">
              <w:rPr>
                <w:rFonts w:ascii="Times New Roman" w:hAnsi="Times New Roman"/>
                <w:i/>
                <w:sz w:val="20"/>
                <w:szCs w:val="20"/>
              </w:rPr>
              <w:t xml:space="preserve">Budget 7055 CAHSEE </w:t>
            </w:r>
            <w:r w:rsidR="00900D68">
              <w:rPr>
                <w:rFonts w:ascii="Times New Roman" w:hAnsi="Times New Roman"/>
                <w:i/>
                <w:sz w:val="20"/>
                <w:szCs w:val="20"/>
              </w:rPr>
              <w:t>–</w:t>
            </w:r>
            <w:r w:rsidRPr="00436B8C">
              <w:rPr>
                <w:rFonts w:ascii="Times New Roman" w:hAnsi="Times New Roman"/>
                <w:i/>
                <w:sz w:val="20"/>
                <w:szCs w:val="20"/>
              </w:rPr>
              <w:t xml:space="preserve"> Intensive Instruction Funding</w:t>
            </w:r>
          </w:p>
          <w:p w:rsidR="00BE030F" w:rsidRPr="00436B8C" w:rsidRDefault="00BE030F" w:rsidP="00BE030F">
            <w:pPr>
              <w:pStyle w:val="PlainText"/>
              <w:ind w:left="1080"/>
              <w:rPr>
                <w:rFonts w:ascii="Times New Roman" w:hAnsi="Times New Roman"/>
                <w:i/>
                <w:sz w:val="20"/>
                <w:szCs w:val="20"/>
              </w:rPr>
            </w:pPr>
          </w:p>
          <w:p w:rsidR="00891CCE" w:rsidRDefault="00BE030F" w:rsidP="00900D68">
            <w:pPr>
              <w:pStyle w:val="PlainText"/>
              <w:numPr>
                <w:ilvl w:val="0"/>
                <w:numId w:val="18"/>
              </w:numPr>
              <w:rPr>
                <w:rFonts w:ascii="Times New Roman" w:hAnsi="Times New Roman"/>
                <w:i/>
                <w:sz w:val="20"/>
                <w:szCs w:val="20"/>
              </w:rPr>
            </w:pPr>
            <w:r w:rsidRPr="00436B8C">
              <w:rPr>
                <w:rFonts w:ascii="Times New Roman" w:hAnsi="Times New Roman"/>
                <w:i/>
                <w:sz w:val="20"/>
                <w:szCs w:val="20"/>
              </w:rPr>
              <w:t xml:space="preserve">The Board will consider approving the Flexibility Transfers for </w:t>
            </w:r>
            <w:r w:rsidR="00CF1AD6">
              <w:rPr>
                <w:rFonts w:ascii="Times New Roman" w:hAnsi="Times New Roman"/>
                <w:i/>
                <w:sz w:val="20"/>
                <w:szCs w:val="20"/>
              </w:rPr>
              <w:t>2-13-2014</w:t>
            </w:r>
            <w:r w:rsidRPr="00436B8C">
              <w:rPr>
                <w:rFonts w:ascii="Times New Roman" w:hAnsi="Times New Roman"/>
                <w:i/>
                <w:sz w:val="20"/>
                <w:szCs w:val="20"/>
              </w:rPr>
              <w:t xml:space="preserve">. With the adoption of the State Budget in July </w:t>
            </w:r>
            <w:r w:rsidR="00CF1AD6">
              <w:rPr>
                <w:rFonts w:ascii="Times New Roman" w:hAnsi="Times New Roman"/>
                <w:i/>
                <w:sz w:val="20"/>
                <w:szCs w:val="20"/>
              </w:rPr>
              <w:t>2013</w:t>
            </w:r>
            <w:r w:rsidRPr="00436B8C">
              <w:rPr>
                <w:rFonts w:ascii="Times New Roman" w:hAnsi="Times New Roman"/>
                <w:i/>
                <w:sz w:val="20"/>
                <w:szCs w:val="20"/>
              </w:rPr>
              <w:t>, additional language was added to clarify the use of Tier III categorical funds when transferred to the unrestricted general fund. Specifically, the School must “make explicit for each of the budget items the purposes for which the funds will be used.” Budget Trailer Bill SBX3 4 gives local school agencies the authority to use funds received from the state for Tier III programs for any educational purpose, to the extent permitted by law. The Tier III funds will be used for school operating expenses, employee salaries and benefits, books and supplies, and, as needed, CAHSEE tutoring, programs, books, materials, and supplies.</w:t>
            </w:r>
          </w:p>
          <w:p w:rsidR="00891CCE" w:rsidRDefault="00891CCE" w:rsidP="00891CCE">
            <w:pPr>
              <w:pStyle w:val="PlainText"/>
              <w:rPr>
                <w:rFonts w:ascii="Times New Roman" w:hAnsi="Times New Roman"/>
                <w:i/>
                <w:sz w:val="20"/>
                <w:szCs w:val="20"/>
              </w:rPr>
            </w:pPr>
          </w:p>
          <w:p w:rsidR="00BE030F" w:rsidRPr="00436B8C" w:rsidRDefault="00891CCE" w:rsidP="00891CCE">
            <w:pPr>
              <w:pStyle w:val="PlainText"/>
              <w:rPr>
                <w:rFonts w:ascii="Times New Roman" w:hAnsi="Times New Roman"/>
                <w:i/>
                <w:sz w:val="20"/>
                <w:szCs w:val="20"/>
              </w:rPr>
            </w:pPr>
            <w:r>
              <w:rPr>
                <w:rFonts w:ascii="Times New Roman" w:hAnsi="Times New Roman"/>
                <w:i/>
                <w:sz w:val="20"/>
                <w:szCs w:val="20"/>
              </w:rPr>
              <w:t xml:space="preserve">Open Session ended at 11:35 a.m.  </w:t>
            </w:r>
          </w:p>
          <w:p w:rsidR="00881748" w:rsidRPr="008D2F0B" w:rsidRDefault="00881748" w:rsidP="00E154AE">
            <w:pPr>
              <w:pStyle w:val="Informal2"/>
              <w:spacing w:before="0" w:after="0"/>
              <w:ind w:left="1080"/>
              <w:rPr>
                <w:rFonts w:ascii="Times New Roman" w:hAnsi="Times New Roman"/>
                <w:sz w:val="20"/>
              </w:rPr>
            </w:pPr>
          </w:p>
        </w:tc>
      </w:tr>
    </w:tbl>
    <w:p w:rsidR="000F7EAF" w:rsidRDefault="00900D68">
      <w:pPr>
        <w:pStyle w:val="Informal1"/>
        <w:rPr>
          <w:sz w:val="8"/>
        </w:rPr>
        <w:sectPr w:rsidR="000F7EAF">
          <w:type w:val="continuous"/>
          <w:pgSz w:w="12240" w:h="15840" w:code="1"/>
          <w:pgMar w:top="540" w:right="1008" w:bottom="720" w:left="1008" w:header="288" w:footer="288" w:gutter="0"/>
          <w:cols w:space="720"/>
        </w:sectPr>
      </w:pPr>
      <w:proofErr w:type="spellStart"/>
      <w:proofErr w:type="gramStart"/>
      <w:r>
        <w:rPr>
          <w:sz w:val="8"/>
        </w:rPr>
        <w:t>fundi</w:t>
      </w:r>
      <w:proofErr w:type="spellEnd"/>
      <w:proofErr w:type="gramEnd"/>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891CCE" w:rsidRDefault="00FB3D68" w:rsidP="005144AF">
            <w:pPr>
              <w:pStyle w:val="Informal1"/>
              <w:keepNext/>
              <w:rPr>
                <w:i/>
              </w:rPr>
            </w:pPr>
            <w:r>
              <w:rPr>
                <w:b/>
              </w:rPr>
              <w:lastRenderedPageBreak/>
              <w:t>1</w:t>
            </w:r>
            <w:r w:rsidR="00407ED6">
              <w:rPr>
                <w:b/>
              </w:rPr>
              <w:t>2</w:t>
            </w:r>
            <w:r w:rsidR="006C4FA6" w:rsidRPr="00EB0BFB">
              <w:rPr>
                <w:b/>
              </w:rPr>
              <w:t>.</w:t>
            </w:r>
            <w:r w:rsidR="006C4FA6" w:rsidRPr="00EB0BFB">
              <w:rPr>
                <w:b/>
              </w:rPr>
              <w:tab/>
              <w:t xml:space="preserve">Closed </w:t>
            </w:r>
            <w:proofErr w:type="gramStart"/>
            <w:r w:rsidR="006C4FA6" w:rsidRPr="00EB0BFB">
              <w:rPr>
                <w:b/>
              </w:rPr>
              <w:t>Session</w:t>
            </w:r>
            <w:r w:rsidR="00891CCE">
              <w:rPr>
                <w:b/>
              </w:rPr>
              <w:t xml:space="preserve">  </w:t>
            </w:r>
            <w:r w:rsidR="00891CCE">
              <w:rPr>
                <w:i/>
              </w:rPr>
              <w:t>The</w:t>
            </w:r>
            <w:proofErr w:type="gramEnd"/>
            <w:r w:rsidR="00891CCE">
              <w:rPr>
                <w:i/>
              </w:rPr>
              <w:t xml:space="preserve"> board entered closed session at 11:50 a.m. and ended closed session at 12:25 p.m. reporting out that they are beginning the formal evaluation process of the Executive Director.  Ms. </w:t>
            </w:r>
            <w:proofErr w:type="spellStart"/>
            <w:r w:rsidR="00891CCE">
              <w:rPr>
                <w:i/>
              </w:rPr>
              <w:t>Huebscher</w:t>
            </w:r>
            <w:proofErr w:type="spellEnd"/>
            <w:r w:rsidR="00891CCE">
              <w:rPr>
                <w:i/>
              </w:rPr>
              <w:t xml:space="preserve"> closed the meeting at 12:26 p.m.</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CD1D62">
              <w:rPr>
                <w:sz w:val="20"/>
              </w:rPr>
              <w:t>Evaluation (Initial)</w:t>
            </w:r>
          </w:p>
          <w:p w:rsidR="00667B3F" w:rsidRPr="00187F4C" w:rsidRDefault="00667B3F" w:rsidP="00956A66">
            <w:pPr>
              <w:pStyle w:val="Header"/>
              <w:numPr>
                <w:ilvl w:val="0"/>
                <w:numId w:val="4"/>
              </w:numPr>
              <w:rPr>
                <w:sz w:val="20"/>
              </w:rPr>
            </w:pPr>
            <w:r>
              <w:rPr>
                <w:sz w:val="20"/>
              </w:rPr>
              <w:t>Real Estate discussion</w:t>
            </w:r>
          </w:p>
          <w:p w:rsidR="004B55D4" w:rsidRDefault="004B55D4" w:rsidP="000723E1">
            <w:pPr>
              <w:pStyle w:val="Header"/>
              <w:numPr>
                <w:ilvl w:val="0"/>
                <w:numId w:val="4"/>
              </w:numPr>
              <w:rPr>
                <w:sz w:val="20"/>
              </w:rPr>
            </w:pPr>
            <w:r w:rsidRPr="00192C5C">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r w:rsidR="00891CCE">
              <w:rPr>
                <w:b/>
              </w:rPr>
              <w:t xml:space="preserve"> :  SDCOE MOU, if available—NFF paperwork, if available</w:t>
            </w:r>
          </w:p>
        </w:tc>
      </w:tr>
      <w:tr w:rsidR="000F7EAF">
        <w:tc>
          <w:tcPr>
            <w:tcW w:w="10458" w:type="dxa"/>
            <w:tcBorders>
              <w:left w:val="single" w:sz="6" w:space="0" w:color="auto"/>
              <w:bottom w:val="double" w:sz="4" w:space="0" w:color="auto"/>
            </w:tcBorders>
          </w:tcPr>
          <w:p w:rsidR="00CD1D62" w:rsidRPr="00CD1D62" w:rsidRDefault="00CD1D62" w:rsidP="00CD1D62">
            <w:pPr>
              <w:pStyle w:val="Header"/>
              <w:numPr>
                <w:ilvl w:val="0"/>
                <w:numId w:val="34"/>
              </w:numPr>
              <w:tabs>
                <w:tab w:val="clear" w:pos="4320"/>
              </w:tabs>
            </w:pPr>
            <w:r>
              <w:rPr>
                <w:sz w:val="20"/>
              </w:rPr>
              <w:t xml:space="preserve">Approval of </w:t>
            </w:r>
            <w:r w:rsidR="00CB290B">
              <w:rPr>
                <w:sz w:val="20"/>
              </w:rPr>
              <w:t>2013-2014</w:t>
            </w:r>
            <w:r>
              <w:rPr>
                <w:sz w:val="20"/>
              </w:rPr>
              <w:t xml:space="preserve"> Budget</w:t>
            </w:r>
          </w:p>
          <w:p w:rsidR="00E36B36" w:rsidRDefault="00CD1D62" w:rsidP="00CD1D62">
            <w:pPr>
              <w:pStyle w:val="Header"/>
              <w:numPr>
                <w:ilvl w:val="0"/>
                <w:numId w:val="34"/>
              </w:numPr>
              <w:tabs>
                <w:tab w:val="clear" w:pos="4320"/>
              </w:tabs>
            </w:pPr>
            <w:r>
              <w:rPr>
                <w:sz w:val="20"/>
              </w:rPr>
              <w:t>Executive Director’s Evaluation (Formal)</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48645D">
            <w:pPr>
              <w:pStyle w:val="Informal1"/>
              <w:spacing w:before="40" w:after="40"/>
              <w:rPr>
                <w:sz w:val="20"/>
              </w:rPr>
            </w:pPr>
            <w:r>
              <w:rPr>
                <w:sz w:val="20"/>
              </w:rPr>
              <w:t xml:space="preserve">Next Meeting:  </w:t>
            </w:r>
            <w:r w:rsidR="00051848">
              <w:rPr>
                <w:sz w:val="20"/>
              </w:rPr>
              <w:t>Friday</w:t>
            </w:r>
            <w:r w:rsidR="00FF7C18">
              <w:rPr>
                <w:sz w:val="20"/>
              </w:rPr>
              <w:t xml:space="preserve">, </w:t>
            </w:r>
            <w:r w:rsidR="00051848">
              <w:rPr>
                <w:sz w:val="20"/>
              </w:rPr>
              <w:t>June</w:t>
            </w:r>
            <w:r w:rsidR="00496BC5">
              <w:rPr>
                <w:sz w:val="20"/>
              </w:rPr>
              <w:t xml:space="preserve"> </w:t>
            </w:r>
            <w:r w:rsidR="00891CCE">
              <w:rPr>
                <w:sz w:val="20"/>
              </w:rPr>
              <w:t>06</w:t>
            </w:r>
            <w:r w:rsidR="00FF7C18">
              <w:rPr>
                <w:sz w:val="20"/>
              </w:rPr>
              <w:t>, 201</w:t>
            </w:r>
            <w:r w:rsidR="00CF1413">
              <w:rPr>
                <w:sz w:val="20"/>
              </w:rPr>
              <w:t>3</w:t>
            </w:r>
            <w:r w:rsidR="00FF7C18" w:rsidRPr="0048645D">
              <w:rPr>
                <w:sz w:val="20"/>
              </w:rPr>
              <w:t xml:space="preserve">, </w:t>
            </w:r>
            <w:r w:rsidR="00496BC5" w:rsidRPr="0048645D">
              <w:rPr>
                <w:sz w:val="20"/>
              </w:rPr>
              <w:t>8:3</w:t>
            </w:r>
            <w:r w:rsidR="002D3AB8" w:rsidRPr="0048645D">
              <w:rPr>
                <w:sz w:val="20"/>
              </w:rPr>
              <w:t>0</w:t>
            </w:r>
            <w:r w:rsidR="00FF7C18" w:rsidRPr="0048645D">
              <w:rPr>
                <w:sz w:val="20"/>
              </w:rPr>
              <w:t xml:space="preserve"> a.m.</w:t>
            </w:r>
            <w:r w:rsidR="00FF7C18">
              <w:rPr>
                <w:sz w:val="20"/>
              </w:rPr>
              <w:t xml:space="preserve">                                                                </w:t>
            </w:r>
            <w:r w:rsidR="00FF7C18">
              <w:rPr>
                <w:i/>
                <w:sz w:val="20"/>
              </w:rPr>
              <w:t xml:space="preserve"> </w:t>
            </w:r>
            <w:r>
              <w:rPr>
                <w:sz w:val="20"/>
              </w:rPr>
              <w:t xml:space="preserve">Location:  </w:t>
            </w:r>
            <w:r w:rsidR="0048645D">
              <w:rPr>
                <w:sz w:val="20"/>
              </w:rPr>
              <w:t>Del Mar</w:t>
            </w:r>
          </w:p>
        </w:tc>
      </w:tr>
    </w:tbl>
    <w:p w:rsidR="007C0B2F" w:rsidRPr="001E7DD3" w:rsidRDefault="007C0B2F" w:rsidP="00BD34BE"/>
    <w:sectPr w:rsidR="007C0B2F" w:rsidRPr="001E7DD3" w:rsidSect="006C03C0">
      <w:type w:val="continuous"/>
      <w:pgSz w:w="12240" w:h="15840" w:code="1"/>
      <w:pgMar w:top="45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98B" w:rsidRDefault="0051498B" w:rsidP="000F7EAF">
      <w:pPr>
        <w:pStyle w:val="Informal1"/>
      </w:pPr>
      <w:r>
        <w:separator/>
      </w:r>
    </w:p>
  </w:endnote>
  <w:endnote w:type="continuationSeparator" w:id="0">
    <w:p w:rsidR="0051498B" w:rsidRDefault="0051498B"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F5" w:rsidRDefault="00102718" w:rsidP="00BF63DC">
    <w:pPr>
      <w:pStyle w:val="Footer"/>
      <w:framePr w:wrap="around" w:vAnchor="text" w:hAnchor="margin" w:xAlign="right" w:y="1"/>
      <w:rPr>
        <w:rStyle w:val="PageNumber"/>
      </w:rPr>
    </w:pPr>
    <w:r>
      <w:rPr>
        <w:rStyle w:val="PageNumber"/>
      </w:rPr>
      <w:fldChar w:fldCharType="begin"/>
    </w:r>
    <w:r w:rsidR="001C37F5">
      <w:rPr>
        <w:rStyle w:val="PageNumber"/>
      </w:rPr>
      <w:instrText xml:space="preserve">PAGE  </w:instrText>
    </w:r>
    <w:r>
      <w:rPr>
        <w:rStyle w:val="PageNumber"/>
      </w:rPr>
      <w:fldChar w:fldCharType="separate"/>
    </w:r>
    <w:r w:rsidR="00DA6738">
      <w:rPr>
        <w:rStyle w:val="PageNumber"/>
        <w:noProof/>
      </w:rPr>
      <w:t>1</w:t>
    </w:r>
    <w:r>
      <w:rPr>
        <w:rStyle w:val="PageNumber"/>
      </w:rPr>
      <w:fldChar w:fldCharType="end"/>
    </w:r>
  </w:p>
  <w:p w:rsidR="001C37F5" w:rsidRDefault="001C37F5"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F5" w:rsidRDefault="001C37F5" w:rsidP="00BF63DC">
    <w:pPr>
      <w:pStyle w:val="Footer"/>
      <w:framePr w:wrap="around" w:vAnchor="text" w:hAnchor="margin" w:xAlign="right" w:y="1"/>
      <w:rPr>
        <w:rStyle w:val="PageNumber"/>
      </w:rPr>
    </w:pPr>
  </w:p>
  <w:p w:rsidR="001C37F5" w:rsidRDefault="001C37F5" w:rsidP="00EB0BFB">
    <w:pPr>
      <w:pStyle w:val="Footer"/>
      <w:tabs>
        <w:tab w:val="clear" w:pos="8640"/>
        <w:tab w:val="right" w:pos="10080"/>
      </w:tabs>
      <w:ind w:right="54"/>
    </w:pPr>
    <w:r>
      <w:rPr>
        <w:rStyle w:val="PageNumber"/>
      </w:rPr>
      <w:tab/>
    </w:r>
    <w:r>
      <w:rPr>
        <w:rStyle w:val="PageNumber"/>
      </w:rPr>
      <w:tab/>
    </w:r>
    <w:r w:rsidR="00102718">
      <w:rPr>
        <w:rStyle w:val="PageNumber"/>
      </w:rPr>
      <w:fldChar w:fldCharType="begin"/>
    </w:r>
    <w:r>
      <w:rPr>
        <w:rStyle w:val="PageNumber"/>
      </w:rPr>
      <w:instrText xml:space="preserve"> PAGE </w:instrText>
    </w:r>
    <w:r w:rsidR="00102718">
      <w:rPr>
        <w:rStyle w:val="PageNumber"/>
      </w:rPr>
      <w:fldChar w:fldCharType="separate"/>
    </w:r>
    <w:r w:rsidR="00DA6738">
      <w:rPr>
        <w:rStyle w:val="PageNumber"/>
        <w:noProof/>
      </w:rPr>
      <w:t>4</w:t>
    </w:r>
    <w:r w:rsidR="0010271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98B" w:rsidRDefault="0051498B" w:rsidP="000F7EAF">
      <w:pPr>
        <w:pStyle w:val="Informal1"/>
      </w:pPr>
      <w:r>
        <w:separator/>
      </w:r>
    </w:p>
  </w:footnote>
  <w:footnote w:type="continuationSeparator" w:id="0">
    <w:p w:rsidR="0051498B" w:rsidRDefault="0051498B"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F5" w:rsidRPr="001E7C46" w:rsidRDefault="001C37F5"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pt;height:12pt" o:bullet="t">
        <v:imagedata r:id="rId1" o:title="bullet1"/>
      </v:shape>
    </w:pict>
  </w:numPicBullet>
  <w:numPicBullet w:numPicBulletId="1">
    <w:pict>
      <v:shape id="_x0000_i1067" type="#_x0000_t75" style="width:12pt;height:12pt" o:bullet="t">
        <v:imagedata r:id="rId2" o:title="bullet2"/>
      </v:shape>
    </w:pict>
  </w:numPicBullet>
  <w:numPicBullet w:numPicBulletId="2">
    <w:pict>
      <v:shape id="_x0000_i1068" type="#_x0000_t75" style="width:12pt;height:12pt" o:bullet="t">
        <v:imagedata r:id="rId3" o:title="bullet3"/>
      </v:shape>
    </w:pict>
  </w:numPicBullet>
  <w:numPicBullet w:numPicBulletId="3">
    <w:pict>
      <v:shape id="_x0000_i1069"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4">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8"/>
  </w:num>
  <w:num w:numId="3">
    <w:abstractNumId w:val="1"/>
  </w:num>
  <w:num w:numId="4">
    <w:abstractNumId w:val="33"/>
  </w:num>
  <w:num w:numId="5">
    <w:abstractNumId w:val="3"/>
  </w:num>
  <w:num w:numId="6">
    <w:abstractNumId w:val="13"/>
  </w:num>
  <w:num w:numId="7">
    <w:abstractNumId w:val="7"/>
  </w:num>
  <w:num w:numId="8">
    <w:abstractNumId w:val="16"/>
  </w:num>
  <w:num w:numId="9">
    <w:abstractNumId w:val="0"/>
  </w:num>
  <w:num w:numId="10">
    <w:abstractNumId w:val="14"/>
  </w:num>
  <w:num w:numId="11">
    <w:abstractNumId w:val="28"/>
  </w:num>
  <w:num w:numId="12">
    <w:abstractNumId w:val="10"/>
  </w:num>
  <w:num w:numId="13">
    <w:abstractNumId w:val="21"/>
  </w:num>
  <w:num w:numId="14">
    <w:abstractNumId w:val="17"/>
  </w:num>
  <w:num w:numId="15">
    <w:abstractNumId w:val="9"/>
  </w:num>
  <w:num w:numId="16">
    <w:abstractNumId w:val="4"/>
  </w:num>
  <w:num w:numId="17">
    <w:abstractNumId w:val="25"/>
  </w:num>
  <w:num w:numId="18">
    <w:abstractNumId w:val="30"/>
  </w:num>
  <w:num w:numId="19">
    <w:abstractNumId w:val="11"/>
  </w:num>
  <w:num w:numId="20">
    <w:abstractNumId w:val="22"/>
  </w:num>
  <w:num w:numId="21">
    <w:abstractNumId w:val="32"/>
  </w:num>
  <w:num w:numId="22">
    <w:abstractNumId w:val="2"/>
  </w:num>
  <w:num w:numId="23">
    <w:abstractNumId w:val="5"/>
  </w:num>
  <w:num w:numId="24">
    <w:abstractNumId w:val="6"/>
  </w:num>
  <w:num w:numId="25">
    <w:abstractNumId w:val="19"/>
  </w:num>
  <w:num w:numId="26">
    <w:abstractNumId w:val="20"/>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7"/>
  </w:num>
  <w:num w:numId="31">
    <w:abstractNumId w:val="15"/>
  </w:num>
  <w:num w:numId="32">
    <w:abstractNumId w:val="24"/>
  </w:num>
  <w:num w:numId="33">
    <w:abstractNumId w:val="29"/>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455D"/>
    <w:rsid w:val="0000606A"/>
    <w:rsid w:val="0000788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51848"/>
    <w:rsid w:val="00056796"/>
    <w:rsid w:val="0006414B"/>
    <w:rsid w:val="000661CB"/>
    <w:rsid w:val="000717D8"/>
    <w:rsid w:val="00071CD9"/>
    <w:rsid w:val="000723E1"/>
    <w:rsid w:val="00076650"/>
    <w:rsid w:val="000772D0"/>
    <w:rsid w:val="0008064B"/>
    <w:rsid w:val="00082C89"/>
    <w:rsid w:val="000830D6"/>
    <w:rsid w:val="0008565A"/>
    <w:rsid w:val="00087652"/>
    <w:rsid w:val="00092E67"/>
    <w:rsid w:val="0009359F"/>
    <w:rsid w:val="000959E7"/>
    <w:rsid w:val="00097368"/>
    <w:rsid w:val="000A29EF"/>
    <w:rsid w:val="000A7BAB"/>
    <w:rsid w:val="000B0805"/>
    <w:rsid w:val="000B1B61"/>
    <w:rsid w:val="000B2BC3"/>
    <w:rsid w:val="000B5BC6"/>
    <w:rsid w:val="000B7F84"/>
    <w:rsid w:val="000C1097"/>
    <w:rsid w:val="000C20CE"/>
    <w:rsid w:val="000C31F5"/>
    <w:rsid w:val="000D29B9"/>
    <w:rsid w:val="000D660E"/>
    <w:rsid w:val="000E0ABA"/>
    <w:rsid w:val="000E1E0D"/>
    <w:rsid w:val="000E6160"/>
    <w:rsid w:val="000E63CC"/>
    <w:rsid w:val="000E6B8F"/>
    <w:rsid w:val="000F356D"/>
    <w:rsid w:val="000F3629"/>
    <w:rsid w:val="000F4139"/>
    <w:rsid w:val="000F473A"/>
    <w:rsid w:val="000F57FC"/>
    <w:rsid w:val="000F59F4"/>
    <w:rsid w:val="000F7EAF"/>
    <w:rsid w:val="0010119E"/>
    <w:rsid w:val="0010136D"/>
    <w:rsid w:val="001017E0"/>
    <w:rsid w:val="0010269D"/>
    <w:rsid w:val="00102718"/>
    <w:rsid w:val="00102843"/>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252C"/>
    <w:rsid w:val="0014754D"/>
    <w:rsid w:val="001522C1"/>
    <w:rsid w:val="0015355E"/>
    <w:rsid w:val="00154841"/>
    <w:rsid w:val="001548AE"/>
    <w:rsid w:val="00156F6A"/>
    <w:rsid w:val="00161B78"/>
    <w:rsid w:val="00162870"/>
    <w:rsid w:val="00162EC7"/>
    <w:rsid w:val="00164B14"/>
    <w:rsid w:val="00165FBA"/>
    <w:rsid w:val="00166E37"/>
    <w:rsid w:val="00167BF5"/>
    <w:rsid w:val="00170C74"/>
    <w:rsid w:val="0017187F"/>
    <w:rsid w:val="001722FD"/>
    <w:rsid w:val="00172D59"/>
    <w:rsid w:val="001747F3"/>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37F5"/>
    <w:rsid w:val="001C46CF"/>
    <w:rsid w:val="001C474A"/>
    <w:rsid w:val="001C680B"/>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4610"/>
    <w:rsid w:val="00255652"/>
    <w:rsid w:val="00256676"/>
    <w:rsid w:val="00257CC2"/>
    <w:rsid w:val="0026034F"/>
    <w:rsid w:val="00260F3F"/>
    <w:rsid w:val="00260FAE"/>
    <w:rsid w:val="00261F28"/>
    <w:rsid w:val="00265575"/>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0740A"/>
    <w:rsid w:val="00312B82"/>
    <w:rsid w:val="00313EC8"/>
    <w:rsid w:val="00314631"/>
    <w:rsid w:val="00315086"/>
    <w:rsid w:val="00315853"/>
    <w:rsid w:val="003168B4"/>
    <w:rsid w:val="00321E68"/>
    <w:rsid w:val="0032327D"/>
    <w:rsid w:val="003240AE"/>
    <w:rsid w:val="00327820"/>
    <w:rsid w:val="00340359"/>
    <w:rsid w:val="00340A25"/>
    <w:rsid w:val="003410B3"/>
    <w:rsid w:val="003426B6"/>
    <w:rsid w:val="00344AF5"/>
    <w:rsid w:val="003454FC"/>
    <w:rsid w:val="00345642"/>
    <w:rsid w:val="003460F6"/>
    <w:rsid w:val="00352550"/>
    <w:rsid w:val="003539DE"/>
    <w:rsid w:val="0035668D"/>
    <w:rsid w:val="003567DF"/>
    <w:rsid w:val="00365B89"/>
    <w:rsid w:val="00366B61"/>
    <w:rsid w:val="003671BC"/>
    <w:rsid w:val="0036749A"/>
    <w:rsid w:val="00373663"/>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D57"/>
    <w:rsid w:val="003A189D"/>
    <w:rsid w:val="003A5DBC"/>
    <w:rsid w:val="003A7C86"/>
    <w:rsid w:val="003B4845"/>
    <w:rsid w:val="003B7AF5"/>
    <w:rsid w:val="003C1A36"/>
    <w:rsid w:val="003C3E89"/>
    <w:rsid w:val="003C5246"/>
    <w:rsid w:val="003C717E"/>
    <w:rsid w:val="003D0494"/>
    <w:rsid w:val="003D1A57"/>
    <w:rsid w:val="003D2BBE"/>
    <w:rsid w:val="003D502C"/>
    <w:rsid w:val="003D69BF"/>
    <w:rsid w:val="003D7666"/>
    <w:rsid w:val="003E0A93"/>
    <w:rsid w:val="003E674D"/>
    <w:rsid w:val="003E768E"/>
    <w:rsid w:val="003F3821"/>
    <w:rsid w:val="003F55B4"/>
    <w:rsid w:val="003F6D88"/>
    <w:rsid w:val="00400825"/>
    <w:rsid w:val="004034DF"/>
    <w:rsid w:val="00403A33"/>
    <w:rsid w:val="00404C6F"/>
    <w:rsid w:val="00404D8D"/>
    <w:rsid w:val="00407796"/>
    <w:rsid w:val="0040790A"/>
    <w:rsid w:val="00407ED6"/>
    <w:rsid w:val="0041000D"/>
    <w:rsid w:val="00412EF1"/>
    <w:rsid w:val="00414A43"/>
    <w:rsid w:val="00414CB8"/>
    <w:rsid w:val="00415B9B"/>
    <w:rsid w:val="00421F3A"/>
    <w:rsid w:val="00422B5D"/>
    <w:rsid w:val="0042423A"/>
    <w:rsid w:val="00426FEC"/>
    <w:rsid w:val="00430586"/>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8645D"/>
    <w:rsid w:val="00491260"/>
    <w:rsid w:val="00492E8C"/>
    <w:rsid w:val="00496BC5"/>
    <w:rsid w:val="004A6BE3"/>
    <w:rsid w:val="004A7B1A"/>
    <w:rsid w:val="004B0520"/>
    <w:rsid w:val="004B4DC3"/>
    <w:rsid w:val="004B55D4"/>
    <w:rsid w:val="004B64D2"/>
    <w:rsid w:val="004C2313"/>
    <w:rsid w:val="004C3B6F"/>
    <w:rsid w:val="004C572A"/>
    <w:rsid w:val="004C612D"/>
    <w:rsid w:val="004C73A4"/>
    <w:rsid w:val="004D0A6A"/>
    <w:rsid w:val="004D0AF1"/>
    <w:rsid w:val="004D51EE"/>
    <w:rsid w:val="004E1AC4"/>
    <w:rsid w:val="004E2CA1"/>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1498B"/>
    <w:rsid w:val="00523F45"/>
    <w:rsid w:val="005250C6"/>
    <w:rsid w:val="005252DF"/>
    <w:rsid w:val="0052621E"/>
    <w:rsid w:val="00527256"/>
    <w:rsid w:val="005303AC"/>
    <w:rsid w:val="00535CBF"/>
    <w:rsid w:val="0053632F"/>
    <w:rsid w:val="00536424"/>
    <w:rsid w:val="00537B38"/>
    <w:rsid w:val="00542040"/>
    <w:rsid w:val="0054309B"/>
    <w:rsid w:val="00543120"/>
    <w:rsid w:val="005440BE"/>
    <w:rsid w:val="00551B39"/>
    <w:rsid w:val="00551E78"/>
    <w:rsid w:val="00552011"/>
    <w:rsid w:val="00552570"/>
    <w:rsid w:val="00553072"/>
    <w:rsid w:val="00555E97"/>
    <w:rsid w:val="00555EF2"/>
    <w:rsid w:val="0056069F"/>
    <w:rsid w:val="00561228"/>
    <w:rsid w:val="0056219C"/>
    <w:rsid w:val="0056268C"/>
    <w:rsid w:val="00562B56"/>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3A48"/>
    <w:rsid w:val="005A5575"/>
    <w:rsid w:val="005B030E"/>
    <w:rsid w:val="005B0A4F"/>
    <w:rsid w:val="005B1F64"/>
    <w:rsid w:val="005B33FC"/>
    <w:rsid w:val="005B3659"/>
    <w:rsid w:val="005C1E3C"/>
    <w:rsid w:val="005C3D50"/>
    <w:rsid w:val="005C4203"/>
    <w:rsid w:val="005C6383"/>
    <w:rsid w:val="005C6F52"/>
    <w:rsid w:val="005D437F"/>
    <w:rsid w:val="005D692D"/>
    <w:rsid w:val="005D781F"/>
    <w:rsid w:val="005E2437"/>
    <w:rsid w:val="005E31DD"/>
    <w:rsid w:val="005E4636"/>
    <w:rsid w:val="005E479D"/>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440A"/>
    <w:rsid w:val="00641B79"/>
    <w:rsid w:val="00644E50"/>
    <w:rsid w:val="0064626F"/>
    <w:rsid w:val="00655BBA"/>
    <w:rsid w:val="006577B4"/>
    <w:rsid w:val="0066322B"/>
    <w:rsid w:val="00664383"/>
    <w:rsid w:val="0066588B"/>
    <w:rsid w:val="00666F84"/>
    <w:rsid w:val="00667502"/>
    <w:rsid w:val="00667B3F"/>
    <w:rsid w:val="00670573"/>
    <w:rsid w:val="00670722"/>
    <w:rsid w:val="00674881"/>
    <w:rsid w:val="006810FE"/>
    <w:rsid w:val="00682E24"/>
    <w:rsid w:val="0068623E"/>
    <w:rsid w:val="00690B3B"/>
    <w:rsid w:val="00691614"/>
    <w:rsid w:val="00692F0F"/>
    <w:rsid w:val="0069430D"/>
    <w:rsid w:val="00694D29"/>
    <w:rsid w:val="006972F2"/>
    <w:rsid w:val="00697E61"/>
    <w:rsid w:val="006A109F"/>
    <w:rsid w:val="006A122D"/>
    <w:rsid w:val="006A3494"/>
    <w:rsid w:val="006A5069"/>
    <w:rsid w:val="006A64CA"/>
    <w:rsid w:val="006B32AF"/>
    <w:rsid w:val="006B3B51"/>
    <w:rsid w:val="006B45D3"/>
    <w:rsid w:val="006B5725"/>
    <w:rsid w:val="006B5863"/>
    <w:rsid w:val="006B622D"/>
    <w:rsid w:val="006C03C0"/>
    <w:rsid w:val="006C25AC"/>
    <w:rsid w:val="006C2800"/>
    <w:rsid w:val="006C37A8"/>
    <w:rsid w:val="006C3BED"/>
    <w:rsid w:val="006C4FA6"/>
    <w:rsid w:val="006C5114"/>
    <w:rsid w:val="006D0DF7"/>
    <w:rsid w:val="006D1958"/>
    <w:rsid w:val="006D3DE0"/>
    <w:rsid w:val="006E214A"/>
    <w:rsid w:val="006E51C8"/>
    <w:rsid w:val="006E6C52"/>
    <w:rsid w:val="006E7B26"/>
    <w:rsid w:val="006F0267"/>
    <w:rsid w:val="006F21CC"/>
    <w:rsid w:val="006F3CD5"/>
    <w:rsid w:val="006F5379"/>
    <w:rsid w:val="0070183F"/>
    <w:rsid w:val="007045BE"/>
    <w:rsid w:val="00706E6A"/>
    <w:rsid w:val="00707D64"/>
    <w:rsid w:val="00710124"/>
    <w:rsid w:val="00711932"/>
    <w:rsid w:val="00712BAF"/>
    <w:rsid w:val="00714CBB"/>
    <w:rsid w:val="00715A58"/>
    <w:rsid w:val="00717A99"/>
    <w:rsid w:val="00720551"/>
    <w:rsid w:val="0072316A"/>
    <w:rsid w:val="00725A72"/>
    <w:rsid w:val="00731B02"/>
    <w:rsid w:val="0073330D"/>
    <w:rsid w:val="007441BA"/>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314C"/>
    <w:rsid w:val="007832B6"/>
    <w:rsid w:val="00783878"/>
    <w:rsid w:val="007861C3"/>
    <w:rsid w:val="00786659"/>
    <w:rsid w:val="00787474"/>
    <w:rsid w:val="00791926"/>
    <w:rsid w:val="00795A55"/>
    <w:rsid w:val="00797EA1"/>
    <w:rsid w:val="007A005A"/>
    <w:rsid w:val="007A0469"/>
    <w:rsid w:val="007A0DA1"/>
    <w:rsid w:val="007A1737"/>
    <w:rsid w:val="007A1E5A"/>
    <w:rsid w:val="007A2259"/>
    <w:rsid w:val="007A3DC3"/>
    <w:rsid w:val="007A4E49"/>
    <w:rsid w:val="007A556D"/>
    <w:rsid w:val="007A5D3D"/>
    <w:rsid w:val="007B7989"/>
    <w:rsid w:val="007C01C2"/>
    <w:rsid w:val="007C0B2F"/>
    <w:rsid w:val="007C16D7"/>
    <w:rsid w:val="007C4184"/>
    <w:rsid w:val="007C6607"/>
    <w:rsid w:val="007D0737"/>
    <w:rsid w:val="007E19F9"/>
    <w:rsid w:val="007E41EA"/>
    <w:rsid w:val="007F0DA8"/>
    <w:rsid w:val="007F2AC3"/>
    <w:rsid w:val="007F2E0A"/>
    <w:rsid w:val="007F3E78"/>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06B"/>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1CCE"/>
    <w:rsid w:val="008935B5"/>
    <w:rsid w:val="00894FB7"/>
    <w:rsid w:val="00897880"/>
    <w:rsid w:val="00897977"/>
    <w:rsid w:val="008A07E8"/>
    <w:rsid w:val="008A3C08"/>
    <w:rsid w:val="008A4BF1"/>
    <w:rsid w:val="008A562E"/>
    <w:rsid w:val="008A671B"/>
    <w:rsid w:val="008A7CFF"/>
    <w:rsid w:val="008B2D68"/>
    <w:rsid w:val="008B4D05"/>
    <w:rsid w:val="008B75C4"/>
    <w:rsid w:val="008C2798"/>
    <w:rsid w:val="008C3954"/>
    <w:rsid w:val="008C42A8"/>
    <w:rsid w:val="008C52A5"/>
    <w:rsid w:val="008C674A"/>
    <w:rsid w:val="008C6F5B"/>
    <w:rsid w:val="008C7E51"/>
    <w:rsid w:val="008C7FC6"/>
    <w:rsid w:val="008D1AC1"/>
    <w:rsid w:val="008D2F0B"/>
    <w:rsid w:val="008D6C82"/>
    <w:rsid w:val="008E19B8"/>
    <w:rsid w:val="008E2104"/>
    <w:rsid w:val="008E2CF5"/>
    <w:rsid w:val="008E5A5A"/>
    <w:rsid w:val="008F1D89"/>
    <w:rsid w:val="008F20D9"/>
    <w:rsid w:val="008F2299"/>
    <w:rsid w:val="008F4D76"/>
    <w:rsid w:val="008F558D"/>
    <w:rsid w:val="008F58D0"/>
    <w:rsid w:val="00900D68"/>
    <w:rsid w:val="00903576"/>
    <w:rsid w:val="009073C8"/>
    <w:rsid w:val="00910EFD"/>
    <w:rsid w:val="00911E2B"/>
    <w:rsid w:val="00914D4C"/>
    <w:rsid w:val="00916537"/>
    <w:rsid w:val="00916BD1"/>
    <w:rsid w:val="0092284D"/>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3C4C"/>
    <w:rsid w:val="00976C0D"/>
    <w:rsid w:val="00980DF6"/>
    <w:rsid w:val="0098168C"/>
    <w:rsid w:val="009831DE"/>
    <w:rsid w:val="009855FE"/>
    <w:rsid w:val="00987317"/>
    <w:rsid w:val="00987F95"/>
    <w:rsid w:val="0099040E"/>
    <w:rsid w:val="00990626"/>
    <w:rsid w:val="0099203C"/>
    <w:rsid w:val="009924BB"/>
    <w:rsid w:val="00993FF9"/>
    <w:rsid w:val="00994007"/>
    <w:rsid w:val="0099772D"/>
    <w:rsid w:val="009A00E0"/>
    <w:rsid w:val="009A147A"/>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F4D"/>
    <w:rsid w:val="009D39A2"/>
    <w:rsid w:val="009D66B4"/>
    <w:rsid w:val="009D7B44"/>
    <w:rsid w:val="009E04F6"/>
    <w:rsid w:val="009E135D"/>
    <w:rsid w:val="009E54EB"/>
    <w:rsid w:val="009E5D4F"/>
    <w:rsid w:val="009F114D"/>
    <w:rsid w:val="009F2CEE"/>
    <w:rsid w:val="009F48E2"/>
    <w:rsid w:val="009F5D07"/>
    <w:rsid w:val="00A0089C"/>
    <w:rsid w:val="00A0504C"/>
    <w:rsid w:val="00A10C74"/>
    <w:rsid w:val="00A12251"/>
    <w:rsid w:val="00A12BAB"/>
    <w:rsid w:val="00A150B6"/>
    <w:rsid w:val="00A16690"/>
    <w:rsid w:val="00A20226"/>
    <w:rsid w:val="00A24E7E"/>
    <w:rsid w:val="00A27FDE"/>
    <w:rsid w:val="00A300AB"/>
    <w:rsid w:val="00A3072B"/>
    <w:rsid w:val="00A36136"/>
    <w:rsid w:val="00A36605"/>
    <w:rsid w:val="00A36795"/>
    <w:rsid w:val="00A36ADD"/>
    <w:rsid w:val="00A4123B"/>
    <w:rsid w:val="00A42681"/>
    <w:rsid w:val="00A42B02"/>
    <w:rsid w:val="00A42D52"/>
    <w:rsid w:val="00A46B15"/>
    <w:rsid w:val="00A55A09"/>
    <w:rsid w:val="00A55D50"/>
    <w:rsid w:val="00A56C4B"/>
    <w:rsid w:val="00A6245D"/>
    <w:rsid w:val="00A64F3C"/>
    <w:rsid w:val="00A651A9"/>
    <w:rsid w:val="00A67C99"/>
    <w:rsid w:val="00A71D33"/>
    <w:rsid w:val="00A72B2A"/>
    <w:rsid w:val="00A7386C"/>
    <w:rsid w:val="00A74D5F"/>
    <w:rsid w:val="00A75413"/>
    <w:rsid w:val="00A756C7"/>
    <w:rsid w:val="00A75749"/>
    <w:rsid w:val="00A75D32"/>
    <w:rsid w:val="00A76231"/>
    <w:rsid w:val="00A8082B"/>
    <w:rsid w:val="00A81A0A"/>
    <w:rsid w:val="00A8244D"/>
    <w:rsid w:val="00A83BA2"/>
    <w:rsid w:val="00A8617E"/>
    <w:rsid w:val="00A902AE"/>
    <w:rsid w:val="00A90A41"/>
    <w:rsid w:val="00A9355E"/>
    <w:rsid w:val="00A9452D"/>
    <w:rsid w:val="00A94C83"/>
    <w:rsid w:val="00A97770"/>
    <w:rsid w:val="00AA011A"/>
    <w:rsid w:val="00AA02EF"/>
    <w:rsid w:val="00AA09F9"/>
    <w:rsid w:val="00AA14C5"/>
    <w:rsid w:val="00AA1B4B"/>
    <w:rsid w:val="00AA1C14"/>
    <w:rsid w:val="00AA429B"/>
    <w:rsid w:val="00AA55F1"/>
    <w:rsid w:val="00AA5E1F"/>
    <w:rsid w:val="00AA775D"/>
    <w:rsid w:val="00AB118A"/>
    <w:rsid w:val="00AB22B0"/>
    <w:rsid w:val="00AB2699"/>
    <w:rsid w:val="00AB33E9"/>
    <w:rsid w:val="00AC040D"/>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100C"/>
    <w:rsid w:val="00BB14B2"/>
    <w:rsid w:val="00BB1908"/>
    <w:rsid w:val="00BB22FC"/>
    <w:rsid w:val="00BB2A47"/>
    <w:rsid w:val="00BB2F47"/>
    <w:rsid w:val="00BB350D"/>
    <w:rsid w:val="00BB6BBA"/>
    <w:rsid w:val="00BB7A9F"/>
    <w:rsid w:val="00BC1EE1"/>
    <w:rsid w:val="00BC33EB"/>
    <w:rsid w:val="00BC3B31"/>
    <w:rsid w:val="00BC4BFD"/>
    <w:rsid w:val="00BD09AD"/>
    <w:rsid w:val="00BD0AA4"/>
    <w:rsid w:val="00BD0CE6"/>
    <w:rsid w:val="00BD0D68"/>
    <w:rsid w:val="00BD1107"/>
    <w:rsid w:val="00BD12D1"/>
    <w:rsid w:val="00BD20CB"/>
    <w:rsid w:val="00BD2266"/>
    <w:rsid w:val="00BD34BE"/>
    <w:rsid w:val="00BD5EF1"/>
    <w:rsid w:val="00BD718E"/>
    <w:rsid w:val="00BE00BB"/>
    <w:rsid w:val="00BE030F"/>
    <w:rsid w:val="00BE2AD6"/>
    <w:rsid w:val="00BE2B9A"/>
    <w:rsid w:val="00BE389E"/>
    <w:rsid w:val="00BF21D3"/>
    <w:rsid w:val="00BF2689"/>
    <w:rsid w:val="00BF51D4"/>
    <w:rsid w:val="00BF55FC"/>
    <w:rsid w:val="00BF6255"/>
    <w:rsid w:val="00BF63DC"/>
    <w:rsid w:val="00C061FB"/>
    <w:rsid w:val="00C06676"/>
    <w:rsid w:val="00C078FB"/>
    <w:rsid w:val="00C12A4A"/>
    <w:rsid w:val="00C14104"/>
    <w:rsid w:val="00C15C34"/>
    <w:rsid w:val="00C173B1"/>
    <w:rsid w:val="00C17652"/>
    <w:rsid w:val="00C202E0"/>
    <w:rsid w:val="00C215D9"/>
    <w:rsid w:val="00C231A3"/>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BE5"/>
    <w:rsid w:val="00C74C1E"/>
    <w:rsid w:val="00C7536D"/>
    <w:rsid w:val="00C768E4"/>
    <w:rsid w:val="00C76B3F"/>
    <w:rsid w:val="00C826E3"/>
    <w:rsid w:val="00C83995"/>
    <w:rsid w:val="00C86737"/>
    <w:rsid w:val="00C87039"/>
    <w:rsid w:val="00C870A7"/>
    <w:rsid w:val="00C920A5"/>
    <w:rsid w:val="00C92599"/>
    <w:rsid w:val="00C94756"/>
    <w:rsid w:val="00C95D6B"/>
    <w:rsid w:val="00C96F41"/>
    <w:rsid w:val="00C97969"/>
    <w:rsid w:val="00C979CA"/>
    <w:rsid w:val="00CA0CD8"/>
    <w:rsid w:val="00CA47B6"/>
    <w:rsid w:val="00CA75A4"/>
    <w:rsid w:val="00CA77BD"/>
    <w:rsid w:val="00CA7F22"/>
    <w:rsid w:val="00CB290B"/>
    <w:rsid w:val="00CB42ED"/>
    <w:rsid w:val="00CB750E"/>
    <w:rsid w:val="00CC2EDE"/>
    <w:rsid w:val="00CC3C26"/>
    <w:rsid w:val="00CC5BBC"/>
    <w:rsid w:val="00CD0787"/>
    <w:rsid w:val="00CD1D62"/>
    <w:rsid w:val="00CD39FD"/>
    <w:rsid w:val="00CD78D2"/>
    <w:rsid w:val="00CE3B8B"/>
    <w:rsid w:val="00CE5E91"/>
    <w:rsid w:val="00CF1413"/>
    <w:rsid w:val="00CF1AD6"/>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5260F"/>
    <w:rsid w:val="00D52AB2"/>
    <w:rsid w:val="00D54A5D"/>
    <w:rsid w:val="00D566F7"/>
    <w:rsid w:val="00D57D9D"/>
    <w:rsid w:val="00D6079F"/>
    <w:rsid w:val="00D60E1B"/>
    <w:rsid w:val="00D6469E"/>
    <w:rsid w:val="00D66AF9"/>
    <w:rsid w:val="00D70427"/>
    <w:rsid w:val="00D71198"/>
    <w:rsid w:val="00D72CBA"/>
    <w:rsid w:val="00D7359E"/>
    <w:rsid w:val="00D74940"/>
    <w:rsid w:val="00D777AA"/>
    <w:rsid w:val="00D81931"/>
    <w:rsid w:val="00D825FE"/>
    <w:rsid w:val="00D836C3"/>
    <w:rsid w:val="00D9093B"/>
    <w:rsid w:val="00D91FA1"/>
    <w:rsid w:val="00D9302D"/>
    <w:rsid w:val="00D942D0"/>
    <w:rsid w:val="00D9481C"/>
    <w:rsid w:val="00D94A86"/>
    <w:rsid w:val="00D96663"/>
    <w:rsid w:val="00D97119"/>
    <w:rsid w:val="00DA3C5A"/>
    <w:rsid w:val="00DA41A9"/>
    <w:rsid w:val="00DA5A91"/>
    <w:rsid w:val="00DA6738"/>
    <w:rsid w:val="00DA6CC5"/>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7B21"/>
    <w:rsid w:val="00DF2108"/>
    <w:rsid w:val="00DF29A5"/>
    <w:rsid w:val="00DF55C5"/>
    <w:rsid w:val="00DF75F7"/>
    <w:rsid w:val="00E00922"/>
    <w:rsid w:val="00E0113C"/>
    <w:rsid w:val="00E03DB4"/>
    <w:rsid w:val="00E0411B"/>
    <w:rsid w:val="00E100E5"/>
    <w:rsid w:val="00E10E1D"/>
    <w:rsid w:val="00E1357C"/>
    <w:rsid w:val="00E154AE"/>
    <w:rsid w:val="00E22426"/>
    <w:rsid w:val="00E23676"/>
    <w:rsid w:val="00E245F8"/>
    <w:rsid w:val="00E250FA"/>
    <w:rsid w:val="00E268B3"/>
    <w:rsid w:val="00E30C00"/>
    <w:rsid w:val="00E31B67"/>
    <w:rsid w:val="00E33128"/>
    <w:rsid w:val="00E3312D"/>
    <w:rsid w:val="00E333D0"/>
    <w:rsid w:val="00E34215"/>
    <w:rsid w:val="00E34C94"/>
    <w:rsid w:val="00E36B36"/>
    <w:rsid w:val="00E36D30"/>
    <w:rsid w:val="00E409A8"/>
    <w:rsid w:val="00E41AE6"/>
    <w:rsid w:val="00E41F3E"/>
    <w:rsid w:val="00E46170"/>
    <w:rsid w:val="00E51B2C"/>
    <w:rsid w:val="00E541DB"/>
    <w:rsid w:val="00E56256"/>
    <w:rsid w:val="00E56A69"/>
    <w:rsid w:val="00E6140D"/>
    <w:rsid w:val="00E617BE"/>
    <w:rsid w:val="00E61CD2"/>
    <w:rsid w:val="00E630A0"/>
    <w:rsid w:val="00E65727"/>
    <w:rsid w:val="00E66248"/>
    <w:rsid w:val="00E731FD"/>
    <w:rsid w:val="00E73639"/>
    <w:rsid w:val="00E77719"/>
    <w:rsid w:val="00E80DF7"/>
    <w:rsid w:val="00E8133F"/>
    <w:rsid w:val="00E83F9C"/>
    <w:rsid w:val="00E85890"/>
    <w:rsid w:val="00E870E5"/>
    <w:rsid w:val="00E924F8"/>
    <w:rsid w:val="00E930D6"/>
    <w:rsid w:val="00E9575C"/>
    <w:rsid w:val="00E96207"/>
    <w:rsid w:val="00EA086D"/>
    <w:rsid w:val="00EA22B2"/>
    <w:rsid w:val="00EA25B9"/>
    <w:rsid w:val="00EB0BFB"/>
    <w:rsid w:val="00EB10DF"/>
    <w:rsid w:val="00EB31B5"/>
    <w:rsid w:val="00EB3A98"/>
    <w:rsid w:val="00EB3BAA"/>
    <w:rsid w:val="00EB3FCB"/>
    <w:rsid w:val="00EB5BDC"/>
    <w:rsid w:val="00EB6344"/>
    <w:rsid w:val="00EB6485"/>
    <w:rsid w:val="00EB65D6"/>
    <w:rsid w:val="00EC0EBB"/>
    <w:rsid w:val="00EC1AA1"/>
    <w:rsid w:val="00EC50A6"/>
    <w:rsid w:val="00EC73A9"/>
    <w:rsid w:val="00ED0A37"/>
    <w:rsid w:val="00ED2614"/>
    <w:rsid w:val="00EE1983"/>
    <w:rsid w:val="00EE1EDC"/>
    <w:rsid w:val="00EE5505"/>
    <w:rsid w:val="00EE6232"/>
    <w:rsid w:val="00EE643A"/>
    <w:rsid w:val="00EF164F"/>
    <w:rsid w:val="00EF32DF"/>
    <w:rsid w:val="00EF4201"/>
    <w:rsid w:val="00EF5904"/>
    <w:rsid w:val="00EF5CB0"/>
    <w:rsid w:val="00F00EB6"/>
    <w:rsid w:val="00F01DD6"/>
    <w:rsid w:val="00F039D0"/>
    <w:rsid w:val="00F04E03"/>
    <w:rsid w:val="00F13A07"/>
    <w:rsid w:val="00F140A0"/>
    <w:rsid w:val="00F164F7"/>
    <w:rsid w:val="00F20C28"/>
    <w:rsid w:val="00F21D6F"/>
    <w:rsid w:val="00F22493"/>
    <w:rsid w:val="00F22AA6"/>
    <w:rsid w:val="00F27971"/>
    <w:rsid w:val="00F27F70"/>
    <w:rsid w:val="00F319C5"/>
    <w:rsid w:val="00F32BDE"/>
    <w:rsid w:val="00F33999"/>
    <w:rsid w:val="00F3699C"/>
    <w:rsid w:val="00F36A2D"/>
    <w:rsid w:val="00F371F0"/>
    <w:rsid w:val="00F431E8"/>
    <w:rsid w:val="00F432E2"/>
    <w:rsid w:val="00F434F8"/>
    <w:rsid w:val="00F43626"/>
    <w:rsid w:val="00F46F78"/>
    <w:rsid w:val="00F47557"/>
    <w:rsid w:val="00F47778"/>
    <w:rsid w:val="00F51887"/>
    <w:rsid w:val="00F543DB"/>
    <w:rsid w:val="00F54EC5"/>
    <w:rsid w:val="00F6231E"/>
    <w:rsid w:val="00F62ACB"/>
    <w:rsid w:val="00F649DE"/>
    <w:rsid w:val="00F651FA"/>
    <w:rsid w:val="00F67806"/>
    <w:rsid w:val="00F7547E"/>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5EB5"/>
    <w:rsid w:val="00FA6979"/>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2013-05-22T20:24:00Z</cp:lastPrinted>
  <dcterms:created xsi:type="dcterms:W3CDTF">2013-05-31T16:50:00Z</dcterms:created>
  <dcterms:modified xsi:type="dcterms:W3CDTF">2013-05-31T16:50:00Z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