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858000" cy="1460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6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2022-2023 PARENTAL OPTIONS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(Applicable Only for the Current School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PARENTS: PLEASE READ AND COMPLETE THE INFORMATION BELOW AND RETURN IT TO YOUR SCHOOL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 Name: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Date of Birth: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Address: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City: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Zip Code: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Telephone No.: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Grade: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School: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Physical Examination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JCS, Inc. may require physical examinations of students enrolled in JCS, Inc. programs or activities. Any physical examination required by JCS, Inc. shall be kept confidential.  A parent or guardian having control or charge of any child enrolled in public schools may file annually with the principal of the school in which s/he is enrolled a statement in writing, signed by the parent or guardian, stating that s/he will not consent to a physical examination of the child.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do not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want my child to undergo a physical exam for JCS, Inc. programs or activities.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grant consent for my child to undergo a physical exam for JCS, Inc. programs or activities.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