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Application for Volunteers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numPr>
          <w:ilvl w:val="0"/>
          <w:numId w:val="1"/>
        </w:numPr>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fill out this form completely.</w:t>
      </w:r>
    </w:p>
    <w:p w:rsidR="00000000" w:rsidDel="00000000" w:rsidP="00000000" w:rsidRDefault="00000000" w:rsidRPr="00000000" w14:paraId="00000004">
      <w:pPr>
        <w:numPr>
          <w:ilvl w:val="0"/>
          <w:numId w:val="1"/>
        </w:numPr>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Type or print in ink.</w:t>
      </w:r>
    </w:p>
    <w:p w:rsidR="00000000" w:rsidDel="00000000" w:rsidP="00000000" w:rsidRDefault="00000000" w:rsidRPr="00000000" w14:paraId="00000005">
      <w:pPr>
        <w:numPr>
          <w:ilvl w:val="0"/>
          <w:numId w:val="1"/>
        </w:numPr>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Sign the form at the bottom. </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application and any attachments become the property of JCS, Inc. Deliver all completed application materials to JCS, Inc., P.O. Box 2470. Julian, CA 92036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tbl>
      <w:tblPr>
        <w:tblStyle w:val="Table1"/>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320"/>
        <w:gridCol w:w="1920"/>
        <w:gridCol w:w="135"/>
        <w:gridCol w:w="1755"/>
        <w:gridCol w:w="3420"/>
        <w:tblGridChange w:id="0">
          <w:tblGrid>
            <w:gridCol w:w="2280"/>
            <w:gridCol w:w="1320"/>
            <w:gridCol w:w="1920"/>
            <w:gridCol w:w="135"/>
            <w:gridCol w:w="1755"/>
            <w:gridCol w:w="3420"/>
          </w:tblGrid>
        </w:tblGridChange>
      </w:tblGrid>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(Last, First, Middle)</w:t>
            </w:r>
          </w:p>
        </w:tc>
        <w:tc>
          <w:tcPr>
            <w:gridSpan w:val="5"/>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A">
            <w:pPr>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F">
            <w:pPr>
              <w:widowControl w:val="0"/>
              <w:spacing w:before="20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w:t>
            </w:r>
          </w:p>
        </w:tc>
        <w:tc>
          <w:tcPr>
            <w:gridSpan w:val="2"/>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0">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2">
            <w:pPr>
              <w:widowControl w:val="0"/>
              <w:spacing w:before="200" w:lineRule="auto"/>
              <w:rPr>
                <w:rFonts w:ascii="Times New Roman" w:cs="Times New Roman" w:eastAsia="Times New Roman" w:hAnsi="Times New Roman"/>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3">
            <w:pPr>
              <w:widowControl w:val="0"/>
              <w:spacing w:before="20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4">
            <w:pPr>
              <w:widowControl w:val="0"/>
              <w:spacing w:before="200" w:lineRule="auto"/>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5">
            <w:pPr>
              <w:widowControl w:val="0"/>
              <w:spacing w:before="20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tc>
        <w:tc>
          <w:tcPr>
            <w:gridSpan w:val="5"/>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6">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B">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c>
          <w:tcPr>
            <w:gridSpan w:val="5"/>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C">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1">
            <w:pPr>
              <w:widowControl w:val="0"/>
              <w:spacing w:before="20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w:t>
            </w:r>
          </w:p>
        </w:tc>
        <w:tc>
          <w:tcPr>
            <w:gridSpan w:val="2"/>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2">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4">
            <w:pPr>
              <w:widowControl w:val="0"/>
              <w:spacing w:before="200" w:lineRule="auto"/>
              <w:rPr>
                <w:rFonts w:ascii="Times New Roman" w:cs="Times New Roman" w:eastAsia="Times New Roman" w:hAnsi="Times New Roman"/>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5">
            <w:pPr>
              <w:widowControl w:val="0"/>
              <w:spacing w:before="20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 Driver's License</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6">
            <w:pPr>
              <w:widowControl w:val="0"/>
              <w:spacing w:before="200" w:lineRule="auto"/>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7">
            <w:pPr>
              <w:widowControl w:val="0"/>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Volunteer Experiences</w:t>
            </w:r>
          </w:p>
        </w:tc>
        <w:tc>
          <w:tcPr>
            <w:gridSpan w:val="5"/>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8">
            <w:pPr>
              <w:widowControl w:val="0"/>
              <w:spacing w:before="20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D">
            <w:pPr>
              <w:widowControl w:val="0"/>
              <w:spacing w:before="200" w:lineRule="auto"/>
              <w:rPr>
                <w:rFonts w:ascii="Times New Roman" w:cs="Times New Roman" w:eastAsia="Times New Roman" w:hAnsi="Times New Roman"/>
              </w:rPr>
            </w:pPr>
            <w:r w:rsidDel="00000000" w:rsidR="00000000" w:rsidRPr="00000000">
              <w:rPr>
                <w:rtl w:val="0"/>
              </w:rPr>
            </w:r>
          </w:p>
        </w:tc>
        <w:tc>
          <w:tcPr>
            <w:gridSpan w:val="5"/>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E">
            <w:pPr>
              <w:widowControl w:val="0"/>
              <w:spacing w:before="200" w:lineRule="auto"/>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gridSpan w:val="2"/>
            <w:tcBorders>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3">
            <w:pPr>
              <w:widowControl w:val="0"/>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Name/Location of Current Employer</w:t>
            </w:r>
          </w:p>
        </w:tc>
        <w:tc>
          <w:tcPr>
            <w:gridSpan w:val="4"/>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5">
            <w:pPr>
              <w:widowControl w:val="0"/>
              <w:spacing w:before="200" w:lineRule="auto"/>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9">
            <w:pPr>
              <w:widowControl w:val="0"/>
              <w:spacing w:before="200" w:lineRule="auto"/>
              <w:rPr>
                <w:rFonts w:ascii="Times New Roman" w:cs="Times New Roman" w:eastAsia="Times New Roman" w:hAnsi="Times New Roman"/>
              </w:rPr>
            </w:pPr>
            <w:r w:rsidDel="00000000" w:rsidR="00000000" w:rsidRPr="00000000">
              <w:rPr>
                <w:rtl w:val="0"/>
              </w:rPr>
            </w:r>
          </w:p>
        </w:tc>
        <w:tc>
          <w:tcPr>
            <w:gridSpan w:val="4"/>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B">
            <w:pPr>
              <w:widowControl w:val="0"/>
              <w:spacing w:before="200" w:lineRule="auto"/>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gridSpan w:val="2"/>
            <w:tcBorders>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references other than family members:</w:t>
            </w:r>
          </w:p>
        </w:tc>
        <w:tc>
          <w:tcPr>
            <w:gridSpan w:val="4"/>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1">
            <w:pPr>
              <w:widowControl w:val="0"/>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rPr>
                <w:rFonts w:ascii="Times New Roman" w:cs="Times New Roman" w:eastAsia="Times New Roman" w:hAnsi="Times New Roman"/>
                <w:sz w:val="20"/>
                <w:szCs w:val="20"/>
              </w:rPr>
            </w:pPr>
            <w:r w:rsidDel="00000000" w:rsidR="00000000" w:rsidRPr="00000000">
              <w:rPr>
                <w:rtl w:val="0"/>
              </w:rPr>
            </w:r>
          </w:p>
        </w:tc>
        <w:tc>
          <w:tcPr>
            <w:gridSpan w:val="4"/>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gridSpan w:val="2"/>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tl w:val="0"/>
              </w:rPr>
            </w:r>
          </w:p>
        </w:tc>
        <w:tc>
          <w:tcPr>
            <w:gridSpan w:val="4"/>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NOTE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3">
      <w:pPr>
        <w:numPr>
          <w:ilvl w:val="0"/>
          <w:numId w:val="2"/>
        </w:numPr>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Individuals who regularly perform one or more hours per week of any specific volunteer service with or around students shall be required to produce a copy of a negative Tuberculosis test taken within the last six (six) months indicating you are free of active tuberculosis. </w:t>
      </w:r>
    </w:p>
    <w:p w:rsidR="00000000" w:rsidDel="00000000" w:rsidP="00000000" w:rsidRDefault="00000000" w:rsidRPr="00000000" w14:paraId="00000054">
      <w:pPr>
        <w:numPr>
          <w:ilvl w:val="0"/>
          <w:numId w:val="2"/>
        </w:numPr>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Additionally, all volunteers must follow student confidentiality requirements as defined by the Family Education Rights and Privacy Act of 1974 (FERPA).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2"/>
          <w:szCs w:val="22"/>
          <w:rtl w:val="0"/>
        </w:rPr>
        <w:t xml:space="preserve">see other side</w:t>
      </w: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Are you physically able to perform the functions of this position with/without accommodation?      </w:t>
      </w:r>
      <w:r w:rsidDel="00000000" w:rsidR="00000000" w:rsidRPr="00000000">
        <w:rPr>
          <w:rFonts w:ascii="Times New Roman" w:cs="Times New Roman" w:eastAsia="Times New Roman" w:hAnsi="Times New Roman"/>
          <w:b w:val="1"/>
          <w:sz w:val="22"/>
          <w:szCs w:val="22"/>
          <w:rtl w:val="0"/>
        </w:rPr>
        <w:t xml:space="preserve">Yes          No</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Have you ever been convicted of a felony or misdemeanor, or do you currently have a felony or misdemeanor charge pending? Convictions include a plea of guilty, nolo contendere (no contest) and/or a finding of a guilty by a judge or a jury. (Exclude convictions for marijuana-related offenses for more than two years old.)     </w:t>
      </w:r>
      <w:r w:rsidDel="00000000" w:rsidR="00000000" w:rsidRPr="00000000">
        <w:rPr>
          <w:rFonts w:ascii="Times New Roman" w:cs="Times New Roman" w:eastAsia="Times New Roman" w:hAnsi="Times New Roman"/>
          <w:b w:val="1"/>
          <w:sz w:val="22"/>
          <w:szCs w:val="22"/>
          <w:rtl w:val="0"/>
        </w:rPr>
        <w:t xml:space="preserve">Yes          No</w:t>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list all convictions including, but not limited to convictions for “driving” under the influence,” and convictions for sex and/or drug offenses listed in California Education Code Sections 44010 and 44011, except for convictions related to marijuana if it is more than two years after the date of the conviction. Including any serious or violent felony conviction in any state or jurisdiction as enumerated in California Penal Code Sections 667.6© and 1192.7©. (Use a separate sheet of paper to explain details – a conviction will not constitute an automatic bar from selection as a volunteer).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HEREBY CERTIFY that all statements made hereon are true and correct and authorize investigation of all statements herein recorded. I release from all liability persons and organizations reporting information required by this application. </w:t>
      </w:r>
    </w:p>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AFFIRM that I have read and understand all of the attached annual notifications and requirements for JCS-Inc. unpaid volunteers. </w:t>
      </w:r>
    </w:p>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Signature of Applicant_____________________________________________</w:t>
        <w:tab/>
        <w:tab/>
        <w:t xml:space="preserve">Date______________________ </w:t>
      </w:r>
    </w:p>
    <w:p w:rsidR="00000000" w:rsidDel="00000000" w:rsidP="00000000" w:rsidRDefault="00000000" w:rsidRPr="00000000" w14:paraId="00000066">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School Site</w:t>
        <w:tab/>
        <w:t xml:space="preserve">___________________________________________________</w:t>
      </w:r>
    </w:p>
    <w:p w:rsidR="00000000" w:rsidDel="00000000" w:rsidP="00000000" w:rsidRDefault="00000000" w:rsidRPr="00000000" w14:paraId="00000068">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Name </w:t>
        <w:tab/>
        <w:t xml:space="preserve">___________________________________________________</w:t>
      </w:r>
    </w:p>
    <w:p w:rsidR="00000000" w:rsidDel="00000000" w:rsidP="00000000" w:rsidRDefault="00000000" w:rsidRPr="00000000" w14:paraId="0000006A">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Site Coordinator</w:t>
        <w:tab/>
        <w:t xml:space="preserve">____________________________________________</w:t>
      </w:r>
    </w:p>
    <w:p w:rsidR="00000000" w:rsidDel="00000000" w:rsidP="00000000" w:rsidRDefault="00000000" w:rsidRPr="00000000" w14:paraId="0000006C">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Approved By </w:t>
        <w:tab/>
        <w:t xml:space="preserve">___________________________________________________</w:t>
      </w:r>
    </w:p>
    <w:p w:rsidR="00000000" w:rsidDel="00000000" w:rsidP="00000000" w:rsidRDefault="00000000" w:rsidRPr="00000000" w14:paraId="0000006E">
      <w:pPr>
        <w:spacing w:line="360" w:lineRule="auto"/>
        <w:ind w:left="720" w:firstLine="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(Principal/Designee)</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w:t>
    </w:r>
    <w:r w:rsidDel="00000000" w:rsidR="00000000" w:rsidRPr="00000000">
      <w:rPr>
        <w:rtl w:val="0"/>
      </w:rPr>
      <w:t xml:space="preserve">Volunteer 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2005.3 JCS, Inc. Volunteer 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rFonts w:ascii="Arial" w:cs="Arial" w:eastAsia="Arial" w:hAnsi="Arial"/>
        <w:sz w:val="4"/>
        <w:szCs w:val="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71">
          <w:pPr>
            <w:pageBreakBefore w:val="0"/>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25400" l="25400" r="25400" t="25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72">
          <w:pPr>
            <w:pageBreakBefore w:val="0"/>
            <w:rPr>
              <w:b w:val="1"/>
              <w:color w:val="1e4d78"/>
              <w:sz w:val="22"/>
              <w:szCs w:val="22"/>
            </w:rPr>
          </w:pPr>
          <w:r w:rsidDel="00000000" w:rsidR="00000000" w:rsidRPr="00000000">
            <w:rPr>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73">
          <w:pPr>
            <w:pageBreakBefore w:val="0"/>
            <w:widowControl w:val="0"/>
            <w:ind w:left="90" w:firstLine="0"/>
            <w:rPr>
              <w:b w:val="1"/>
              <w:color w:val="434343"/>
              <w:sz w:val="16"/>
              <w:szCs w:val="16"/>
            </w:rPr>
          </w:pPr>
          <w:r w:rsidDel="00000000" w:rsidR="00000000" w:rsidRPr="00000000">
            <w:rPr>
              <w:rtl w:val="0"/>
            </w:rPr>
          </w:r>
        </w:p>
        <w:tbl>
          <w:tblPr>
            <w:tblStyle w:val="Table3"/>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Times New Roman" w:cs="Times New Roman" w:eastAsia="Times New Roman" w:hAnsi="Times New Roman"/>
                    <w:b w:val="1"/>
                    <w:color w:val="1e4d78"/>
                    <w:sz w:val="32"/>
                    <w:szCs w:val="32"/>
                  </w:rPr>
                </w:pPr>
                <w:r w:rsidDel="00000000" w:rsidR="00000000" w:rsidRPr="00000000">
                  <w:rPr>
                    <w:rFonts w:ascii="Times New Roman" w:cs="Times New Roman" w:eastAsia="Times New Roman" w:hAnsi="Times New Roman"/>
                    <w:b w:val="1"/>
                    <w:color w:val="1e4d78"/>
                    <w:sz w:val="32"/>
                    <w:szCs w:val="32"/>
                    <w:rtl w:val="0"/>
                  </w:rPr>
                  <w:t xml:space="preserve">2005.3 Volunteer Application</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after="0" w:before="0" w:line="240" w:lineRule="auto"/>
                  <w:ind w:left="0" w:firstLine="0"/>
                  <w:rPr>
                    <w:rFonts w:ascii="Times New Roman" w:cs="Times New Roman" w:eastAsia="Times New Roman" w:hAnsi="Times New Roman"/>
                    <w:b w:val="1"/>
                    <w:color w:val="434343"/>
                    <w:sz w:val="28"/>
                    <w:szCs w:val="28"/>
                  </w:rPr>
                </w:pPr>
                <w:r w:rsidDel="00000000" w:rsidR="00000000" w:rsidRPr="00000000">
                  <w:rPr>
                    <w:rtl w:val="0"/>
                  </w:rPr>
                </w:r>
              </w:p>
            </w:tc>
          </w:tr>
        </w:tbl>
        <w:p w:rsidR="00000000" w:rsidDel="00000000" w:rsidP="00000000" w:rsidRDefault="00000000" w:rsidRPr="00000000" w14:paraId="00000078">
          <w:pPr>
            <w:pageBreakBefore w:val="0"/>
            <w:widowControl w:val="0"/>
            <w:ind w:left="90" w:firstLine="0"/>
            <w:rPr>
              <w:b w:val="1"/>
              <w:color w:val="434343"/>
              <w:sz w:val="16"/>
              <w:szCs w:val="16"/>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