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color w:val="0070c0"/>
          <w:sz w:val="44"/>
          <w:szCs w:val="44"/>
        </w:rPr>
      </w:pPr>
      <w:r w:rsidDel="00000000" w:rsidR="00000000" w:rsidRPr="00000000">
        <w:rPr>
          <w:rFonts w:ascii="Times New Roman" w:cs="Times New Roman" w:eastAsia="Times New Roman" w:hAnsi="Times New Roman"/>
          <w:color w:val="0070c0"/>
          <w:sz w:val="44"/>
          <w:szCs w:val="44"/>
          <w:rtl w:val="0"/>
        </w:rPr>
        <w:t xml:space="preserve">High School and Middle School – Registering for CMS (Specialist) Courses and adding PLS courses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color w:val="0070c0"/>
          <w:sz w:val="44"/>
          <w:szCs w:val="44"/>
        </w:rPr>
      </w:pPr>
      <w:r w:rsidDel="00000000" w:rsidR="00000000" w:rsidRPr="00000000">
        <w:rPr>
          <w:rFonts w:ascii="Times New Roman" w:cs="Times New Roman" w:eastAsia="Times New Roman" w:hAnsi="Times New Roman"/>
          <w:color w:val="0070c0"/>
          <w:sz w:val="44"/>
          <w:szCs w:val="44"/>
          <w:rtl w:val="0"/>
        </w:rPr>
        <w:t xml:space="preserve">Updated 2023-24</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tl w:val="0"/>
        </w:rPr>
      </w:r>
    </w:p>
    <w:sdt>
      <w:sdtPr>
        <w:id w:val="-1081902735"/>
        <w:docPartObj>
          <w:docPartGallery w:val="Table of Contents"/>
          <w:docPartUnique w:val="1"/>
        </w:docPartObj>
      </w:sdtPr>
      <w:sdtContent>
        <w:p w:rsidR="00000000" w:rsidDel="00000000" w:rsidP="00000000" w:rsidRDefault="00000000" w:rsidRPr="00000000" w14:paraId="00000005">
          <w:pPr>
            <w:widowControl w:val="0"/>
            <w:tabs>
              <w:tab w:val="right" w:leader="none" w:pos="12000"/>
            </w:tabs>
            <w:spacing w:after="0" w:before="60" w:line="240" w:lineRule="auto"/>
            <w:ind w:left="360" w:firstLine="0"/>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ndj8i6lvq1r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 Guide to Adding CMS/LMS Courses School Pathways:</w:t>
              <w:tab/>
              <w:t xml:space="preserve">1</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after="0" w:before="60" w:line="240" w:lineRule="auto"/>
            <w:ind w:left="720" w:firstLine="0"/>
            <w:rPr>
              <w:color w:val="000000"/>
              <w:u w:val="none"/>
            </w:rPr>
          </w:pPr>
          <w:hyperlink w:anchor="_z4xyny2jtcg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Adding Middle School LMS (core courses - see Curriculum Maps below)</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ind w:left="720" w:firstLine="0"/>
            <w:rPr>
              <w:color w:val="000000"/>
              <w:u w:val="none"/>
            </w:rPr>
          </w:pPr>
          <w:hyperlink w:anchor="_bw8nlhyeqew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Adding Middle School LMS/Canvas Mentor Classes</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0" w:before="60" w:line="240" w:lineRule="auto"/>
            <w:ind w:left="720" w:firstLine="0"/>
            <w:rPr>
              <w:color w:val="000000"/>
              <w:u w:val="none"/>
            </w:rPr>
          </w:pPr>
          <w:hyperlink w:anchor="_v1kbrb2wj7d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Experience Education (WEE)</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0" w:before="60" w:line="240" w:lineRule="auto"/>
            <w:ind w:left="360" w:firstLine="0"/>
            <w:rPr>
              <w:color w:val="000000"/>
              <w:u w:val="none"/>
            </w:rPr>
          </w:pPr>
          <w:hyperlink w:anchor="_cp9h0mywpl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Adding a PLS Course (elective course, portfolio course)</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0" w:before="60" w:line="240" w:lineRule="auto"/>
            <w:rPr>
              <w:b w:val="1"/>
              <w:color w:val="000000"/>
              <w:u w:val="none"/>
            </w:rPr>
          </w:pPr>
          <w:hyperlink w:anchor="_aoy6f2bbhan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Adding a PORTFOLIO Course</w:t>
              <w:tab/>
              <w:t xml:space="preserve">7</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0" w:before="60" w:line="240" w:lineRule="auto"/>
            <w:rPr>
              <w:b w:val="1"/>
              <w:color w:val="000000"/>
              <w:u w:val="none"/>
            </w:rPr>
          </w:pPr>
          <w:hyperlink w:anchor="_bqxhy9byozuy">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Adding a Community College Course (PLS Courses)/Dual Enrollment</w:t>
              <w:tab/>
              <w:t xml:space="preserve">7</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rPr>
              <w:b w:val="1"/>
              <w:color w:val="000000"/>
              <w:u w:val="none"/>
            </w:rPr>
          </w:pPr>
          <w:hyperlink w:anchor="_k3l8wgkw77kj">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Adding an Online Course (i.e., Odysseware or BYU) when THEY issue the grade</w:t>
              <w:tab/>
              <w:t xml:space="preserve">8</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ind w:left="360" w:firstLine="0"/>
            <w:rPr>
              <w:color w:val="000000"/>
              <w:u w:val="none"/>
            </w:rPr>
          </w:pPr>
          <w:hyperlink w:anchor="_cqfm4193dvf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happens if you made an error adding the PLS or the CMS?</w:t>
              <w:tab/>
              <w:t xml:space="preserve">10</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ind w:left="360" w:firstLine="0"/>
            <w:rPr>
              <w:color w:val="000000"/>
              <w:u w:val="none"/>
            </w:rPr>
          </w:pPr>
          <w:hyperlink w:anchor="_fe6sqbwiw1g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Fill out a Course Removal here:</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Recordings:</w:t>
      </w:r>
    </w:p>
    <w:p w:rsidR="00000000" w:rsidDel="00000000" w:rsidP="00000000" w:rsidRDefault="00000000" w:rsidRPr="00000000" w14:paraId="00000011">
      <w:pPr>
        <w:jc w:val="center"/>
        <w:rPr>
          <w:rFonts w:ascii="Times New Roman" w:cs="Times New Roman" w:eastAsia="Times New Roman" w:hAnsi="Times New Roman"/>
          <w:sz w:val="36"/>
          <w:szCs w:val="36"/>
        </w:rPr>
      </w:pPr>
      <w:hyperlink r:id="rId6">
        <w:r w:rsidDel="00000000" w:rsidR="00000000" w:rsidRPr="00000000">
          <w:rPr>
            <w:rFonts w:ascii="Times New Roman" w:cs="Times New Roman" w:eastAsia="Times New Roman" w:hAnsi="Times New Roman"/>
            <w:color w:val="1155cc"/>
            <w:sz w:val="36"/>
            <w:szCs w:val="36"/>
            <w:u w:val="single"/>
            <w:rtl w:val="0"/>
          </w:rPr>
          <w:t xml:space="preserve">CMS - adding specialist classes</w:t>
        </w:r>
      </w:hyperlink>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36"/>
          <w:szCs w:val="36"/>
        </w:rPr>
      </w:pPr>
      <w:hyperlink r:id="rId7">
        <w:r w:rsidDel="00000000" w:rsidR="00000000" w:rsidRPr="00000000">
          <w:rPr>
            <w:rFonts w:ascii="Times New Roman" w:cs="Times New Roman" w:eastAsia="Times New Roman" w:hAnsi="Times New Roman"/>
            <w:color w:val="1155cc"/>
            <w:sz w:val="36"/>
            <w:szCs w:val="36"/>
            <w:u w:val="single"/>
            <w:rtl w:val="0"/>
          </w:rPr>
          <w:t xml:space="preserve">PLS - adding classes</w:t>
        </w:r>
      </w:hyperlink>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2023-24 school year, you will register for all CMS/LMS courses (taken with a specialist) in your school. </w:t>
      </w:r>
      <w:r w:rsidDel="00000000" w:rsidR="00000000" w:rsidRPr="00000000">
        <w:rPr>
          <w:rFonts w:ascii="Times New Roman" w:cs="Times New Roman" w:eastAsia="Times New Roman" w:hAnsi="Times New Roman"/>
          <w:sz w:val="24"/>
          <w:szCs w:val="24"/>
          <w:rtl w:val="0"/>
        </w:rPr>
        <w:t xml:space="preserve"> EFs:  </w:t>
      </w:r>
      <w:r w:rsidDel="00000000" w:rsidR="00000000" w:rsidRPr="00000000">
        <w:rPr>
          <w:rFonts w:ascii="Times New Roman" w:cs="Times New Roman" w:eastAsia="Times New Roman" w:hAnsi="Times New Roman"/>
          <w:color w:val="000000"/>
          <w:sz w:val="24"/>
          <w:szCs w:val="24"/>
          <w:highlight w:val="yellow"/>
          <w:rtl w:val="0"/>
        </w:rPr>
        <w:t xml:space="preserve">You will </w:t>
      </w:r>
      <w:r w:rsidDel="00000000" w:rsidR="00000000" w:rsidRPr="00000000">
        <w:rPr>
          <w:rFonts w:ascii="Times New Roman" w:cs="Times New Roman" w:eastAsia="Times New Roman" w:hAnsi="Times New Roman"/>
          <w:b w:val="1"/>
          <w:color w:val="000000"/>
          <w:sz w:val="24"/>
          <w:szCs w:val="24"/>
          <w:highlight w:val="yellow"/>
          <w:rtl w:val="0"/>
        </w:rPr>
        <w:t xml:space="preserve">NOT</w:t>
      </w:r>
      <w:r w:rsidDel="00000000" w:rsidR="00000000" w:rsidRPr="00000000">
        <w:rPr>
          <w:rFonts w:ascii="Times New Roman" w:cs="Times New Roman" w:eastAsia="Times New Roman" w:hAnsi="Times New Roman"/>
          <w:color w:val="000000"/>
          <w:sz w:val="24"/>
          <w:szCs w:val="24"/>
          <w:highlight w:val="yellow"/>
          <w:rtl w:val="0"/>
        </w:rPr>
        <w:t xml:space="preserve"> add any </w:t>
      </w:r>
      <w:r w:rsidDel="00000000" w:rsidR="00000000" w:rsidRPr="00000000">
        <w:rPr>
          <w:rFonts w:ascii="Times New Roman" w:cs="Times New Roman" w:eastAsia="Times New Roman" w:hAnsi="Times New Roman"/>
          <w:b w:val="1"/>
          <w:color w:val="000000"/>
          <w:sz w:val="24"/>
          <w:szCs w:val="24"/>
          <w:highlight w:val="yellow"/>
          <w:rtl w:val="0"/>
        </w:rPr>
        <w:t xml:space="preserve">CORE</w:t>
      </w:r>
      <w:r w:rsidDel="00000000" w:rsidR="00000000" w:rsidRPr="00000000">
        <w:rPr>
          <w:rFonts w:ascii="Times New Roman" w:cs="Times New Roman" w:eastAsia="Times New Roman" w:hAnsi="Times New Roman"/>
          <w:color w:val="000000"/>
          <w:sz w:val="24"/>
          <w:szCs w:val="24"/>
          <w:highlight w:val="yellow"/>
          <w:rtl w:val="0"/>
        </w:rPr>
        <w:t xml:space="preserve"> PLS course [</w:t>
      </w:r>
      <w:r w:rsidDel="00000000" w:rsidR="00000000" w:rsidRPr="00000000">
        <w:rPr>
          <w:rFonts w:ascii="Times New Roman" w:cs="Times New Roman" w:eastAsia="Times New Roman" w:hAnsi="Times New Roman"/>
          <w:sz w:val="24"/>
          <w:szCs w:val="24"/>
          <w:highlight w:val="yellow"/>
          <w:rtl w:val="0"/>
        </w:rPr>
        <w:t xml:space="preserve">except </w:t>
      </w:r>
      <w:r w:rsidDel="00000000" w:rsidR="00000000" w:rsidRPr="00000000">
        <w:rPr>
          <w:rFonts w:ascii="Times New Roman" w:cs="Times New Roman" w:eastAsia="Times New Roman" w:hAnsi="Times New Roman"/>
          <w:color w:val="000000"/>
          <w:sz w:val="24"/>
          <w:szCs w:val="24"/>
          <w:highlight w:val="yellow"/>
          <w:rtl w:val="0"/>
        </w:rPr>
        <w:t xml:space="preserve">Portfolio] to the MA</w:t>
      </w:r>
      <w:r w:rsidDel="00000000" w:rsidR="00000000" w:rsidRPr="00000000">
        <w:rPr>
          <w:rFonts w:ascii="Times New Roman" w:cs="Times New Roman" w:eastAsia="Times New Roman" w:hAnsi="Times New Roman"/>
          <w:sz w:val="24"/>
          <w:szCs w:val="24"/>
          <w:rtl w:val="0"/>
        </w:rPr>
        <w:t xml:space="preserve">.   Remember to add BYU, dual college or community college, and online courses as well (see directions below).</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_ _ _ _ _ _ _ _ _ _ _ _ _ _ _ _ _ _ _ _ _ _ _ _ _ _ _ _ _ _ _ _ _ _ _ _ _ _ _ _ _ _ _ _ _ _ _ _ _ _ _ _ _ _ _ _ _ _ _ _ _ </w:t>
      </w:r>
      <w:r w:rsidDel="00000000" w:rsidR="00000000" w:rsidRPr="00000000">
        <w:rPr>
          <w:rtl w:val="0"/>
        </w:rPr>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ndj8i6lvq1rj" w:id="0"/>
      <w:bookmarkEnd w:id="0"/>
      <w:r w:rsidDel="00000000" w:rsidR="00000000" w:rsidRPr="00000000">
        <w:rPr>
          <w:rFonts w:ascii="Times New Roman" w:cs="Times New Roman" w:eastAsia="Times New Roman" w:hAnsi="Times New Roman"/>
          <w:rtl w:val="0"/>
        </w:rPr>
        <w:t xml:space="preserve">EF Guide to Adding CMS/LMS Courses School Pathways: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your student roster in SP, click on the arrow next to the student: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on the Links tab.</w:t>
      </w:r>
      <w:r w:rsidDel="00000000" w:rsidR="00000000" w:rsidRPr="00000000">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180975</wp:posOffset>
            </wp:positionV>
            <wp:extent cx="2386013" cy="1510671"/>
            <wp:effectExtent b="0" l="0" r="0" t="0"/>
            <wp:wrapTopAndBottom distB="114300" distT="114300"/>
            <wp:docPr id="30" name="image22.png"/>
            <a:graphic>
              <a:graphicData uri="http://schemas.openxmlformats.org/drawingml/2006/picture">
                <pic:pic>
                  <pic:nvPicPr>
                    <pic:cNvPr id="0" name="image22.png"/>
                    <pic:cNvPicPr preferRelativeResize="0"/>
                  </pic:nvPicPr>
                  <pic:blipFill>
                    <a:blip r:embed="rId8"/>
                    <a:srcRect b="0" l="0" r="0" t="0"/>
                    <a:stretch>
                      <a:fillRect/>
                    </a:stretch>
                  </pic:blipFill>
                  <pic:spPr>
                    <a:xfrm>
                      <a:off x="0" y="0"/>
                      <a:ext cx="2386013" cy="1510671"/>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428625</wp:posOffset>
                </wp:positionH>
                <wp:positionV relativeFrom="paragraph">
                  <wp:posOffset>561975</wp:posOffset>
                </wp:positionV>
                <wp:extent cx="457200" cy="495300"/>
                <wp:effectExtent b="0" l="0" r="0" t="0"/>
                <wp:wrapNone/>
                <wp:docPr id="1" name=""/>
                <a:graphic>
                  <a:graphicData uri="http://schemas.microsoft.com/office/word/2010/wordprocessingShape">
                    <wps:wsp>
                      <wps:cNvSpPr/>
                      <wps:cNvPr id="2" name="Shape 2"/>
                      <wps:spPr>
                        <a:xfrm>
                          <a:off x="5131688" y="3551400"/>
                          <a:ext cx="428625" cy="457200"/>
                        </a:xfrm>
                        <a:prstGeom prst="ellipse">
                          <a:avLst/>
                        </a:prstGeom>
                        <a:noFill/>
                        <a:ln cap="flat" cmpd="sng" w="381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561975</wp:posOffset>
                </wp:positionV>
                <wp:extent cx="457200" cy="495300"/>
                <wp:effectExtent b="0" l="0" r="0" t="0"/>
                <wp:wrapNone/>
                <wp:docPr id="1"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457200" cy="495300"/>
                        </a:xfrm>
                        <a:prstGeom prst="rect"/>
                        <a:ln/>
                      </pic:spPr>
                    </pic:pic>
                  </a:graphicData>
                </a:graphic>
              </wp:anchor>
            </w:drawing>
          </mc:Fallback>
        </mc:AlternateConten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608838</wp:posOffset>
                </wp:positionV>
                <wp:extent cx="457200" cy="495300"/>
                <wp:effectExtent b="0" l="0" r="0" t="0"/>
                <wp:wrapNone/>
                <wp:docPr id="2" name=""/>
                <a:graphic>
                  <a:graphicData uri="http://schemas.microsoft.com/office/word/2010/wordprocessingShape">
                    <wps:wsp>
                      <wps:cNvSpPr/>
                      <wps:cNvPr id="2" name="Shape 2"/>
                      <wps:spPr>
                        <a:xfrm>
                          <a:off x="5131688" y="3551400"/>
                          <a:ext cx="428625" cy="457200"/>
                        </a:xfrm>
                        <a:prstGeom prst="ellipse">
                          <a:avLst/>
                        </a:prstGeom>
                        <a:noFill/>
                        <a:ln cap="flat" cmpd="sng" w="381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608838</wp:posOffset>
                </wp:positionV>
                <wp:extent cx="457200" cy="495300"/>
                <wp:effectExtent b="0" l="0" r="0" t="0"/>
                <wp:wrapNone/>
                <wp:docPr id="2"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457200" cy="495300"/>
                        </a:xfrm>
                        <a:prstGeom prst="rect"/>
                        <a:ln/>
                      </pic:spPr>
                    </pic:pic>
                  </a:graphicData>
                </a:graphic>
              </wp:anchor>
            </w:drawing>
          </mc:Fallback>
        </mc:AlternateContent>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Click on Manual Reg</w:t>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wp:posOffset>
                </wp:positionH>
                <wp:positionV relativeFrom="paragraph">
                  <wp:posOffset>2171700</wp:posOffset>
                </wp:positionV>
                <wp:extent cx="1092200" cy="393700"/>
                <wp:effectExtent b="0" l="0" r="0" t="0"/>
                <wp:wrapNone/>
                <wp:docPr id="5" name=""/>
                <a:graphic>
                  <a:graphicData uri="http://schemas.microsoft.com/office/word/2010/wordprocessingShape">
                    <wps:wsp>
                      <wps:cNvSpPr/>
                      <wps:cNvPr id="5" name="Shape 5"/>
                      <wps:spPr>
                        <a:xfrm>
                          <a:off x="4815458" y="3597120"/>
                          <a:ext cx="1061085" cy="365760"/>
                        </a:xfrm>
                        <a:prstGeom prst="ellipse">
                          <a:avLst/>
                        </a:prstGeom>
                        <a:noFill/>
                        <a:ln cap="flat" cmpd="sng" w="381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wp:posOffset>
                </wp:positionH>
                <wp:positionV relativeFrom="paragraph">
                  <wp:posOffset>2171700</wp:posOffset>
                </wp:positionV>
                <wp:extent cx="1092200" cy="393700"/>
                <wp:effectExtent b="0" l="0" r="0" t="0"/>
                <wp:wrapNone/>
                <wp:docPr id="5" name="image29.png"/>
                <a:graphic>
                  <a:graphicData uri="http://schemas.openxmlformats.org/drawingml/2006/picture">
                    <pic:pic>
                      <pic:nvPicPr>
                        <pic:cNvPr id="0" name="image29.png"/>
                        <pic:cNvPicPr preferRelativeResize="0"/>
                      </pic:nvPicPr>
                      <pic:blipFill>
                        <a:blip r:embed="rId9"/>
                        <a:srcRect/>
                        <a:stretch>
                          <a:fillRect/>
                        </a:stretch>
                      </pic:blipFill>
                      <pic:spPr>
                        <a:xfrm>
                          <a:off x="0" y="0"/>
                          <a:ext cx="1092200" cy="393700"/>
                        </a:xfrm>
                        <a:prstGeom prst="rect"/>
                        <a:ln/>
                      </pic:spPr>
                    </pic:pic>
                  </a:graphicData>
                </a:graphic>
              </wp:anchor>
            </w:drawing>
          </mc:Fallback>
        </mc:AlternateConten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For EFs and INSITE teachers (not INSITE Portfolio). Click on the arrow for Program and choose </w:t>
      </w:r>
      <w:r w:rsidDel="00000000" w:rsidR="00000000" w:rsidRPr="00000000">
        <w:rPr>
          <w:rFonts w:ascii="Times New Roman" w:cs="Times New Roman" w:eastAsia="Times New Roman" w:hAnsi="Times New Roman"/>
          <w:b w:val="1"/>
          <w:sz w:val="24"/>
          <w:szCs w:val="24"/>
          <w:rtl w:val="0"/>
        </w:rPr>
        <w:t xml:space="preserve">the HIGH SCHOOL PROGRAM (9-12) for your school </w:t>
      </w:r>
      <w:r w:rsidDel="00000000" w:rsidR="00000000" w:rsidRPr="00000000">
        <w:rPr>
          <w:rFonts w:ascii="Times New Roman" w:cs="Times New Roman" w:eastAsia="Times New Roman" w:hAnsi="Times New Roman"/>
          <w:sz w:val="24"/>
          <w:szCs w:val="24"/>
          <w:rtl w:val="0"/>
        </w:rPr>
        <w:t xml:space="preserve">(make sure to do this step FIRST).    Update Registration Window to </w:t>
      </w:r>
      <w:r w:rsidDel="00000000" w:rsidR="00000000" w:rsidRPr="00000000">
        <w:rPr>
          <w:rFonts w:ascii="Times New Roman" w:cs="Times New Roman" w:eastAsia="Times New Roman" w:hAnsi="Times New Roman"/>
          <w:b w:val="1"/>
          <w:sz w:val="24"/>
          <w:szCs w:val="24"/>
          <w:rtl w:val="0"/>
        </w:rPr>
        <w:t xml:space="preserve">HIGH SCHOOL 2020 </w:t>
      </w:r>
      <w:r w:rsidDel="00000000" w:rsidR="00000000" w:rsidRPr="00000000">
        <w:rPr>
          <w:rFonts w:ascii="Times New Roman" w:cs="Times New Roman" w:eastAsia="Times New Roman" w:hAnsi="Times New Roman"/>
          <w:sz w:val="24"/>
          <w:szCs w:val="24"/>
          <w:rtl w:val="0"/>
        </w:rPr>
        <w:t xml:space="preserve"> (or Spring 2021 when you add Spring classes).  Each school has a specific registration window - it is important that you select the correct one.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933450</wp:posOffset>
            </wp:positionH>
            <wp:positionV relativeFrom="paragraph">
              <wp:posOffset>1038225</wp:posOffset>
            </wp:positionV>
            <wp:extent cx="3938588" cy="2578837"/>
            <wp:effectExtent b="0" l="0" r="0" t="0"/>
            <wp:wrapTopAndBottom distB="114300" distT="114300"/>
            <wp:docPr id="29" name="image23.png"/>
            <a:graphic>
              <a:graphicData uri="http://schemas.openxmlformats.org/drawingml/2006/picture">
                <pic:pic>
                  <pic:nvPicPr>
                    <pic:cNvPr id="0" name="image23.png"/>
                    <pic:cNvPicPr preferRelativeResize="0"/>
                  </pic:nvPicPr>
                  <pic:blipFill>
                    <a:blip r:embed="rId10"/>
                    <a:srcRect b="0" l="0" r="0" t="0"/>
                    <a:stretch>
                      <a:fillRect/>
                    </a:stretch>
                  </pic:blipFill>
                  <pic:spPr>
                    <a:xfrm>
                      <a:off x="0" y="0"/>
                      <a:ext cx="3938588" cy="2578837"/>
                    </a:xfrm>
                    <a:prstGeom prst="rect"/>
                    <a:ln/>
                  </pic:spPr>
                </pic:pic>
              </a:graphicData>
            </a:graphic>
          </wp:anchor>
        </w:drawing>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b w:val="1"/>
          <w:sz w:val="22"/>
          <w:szCs w:val="22"/>
          <w:highlight w:val="yellow"/>
        </w:rPr>
      </w:pPr>
      <w:r w:rsidDel="00000000" w:rsidR="00000000" w:rsidRPr="00000000">
        <w:rPr>
          <w:rFonts w:ascii="Times New Roman" w:cs="Times New Roman" w:eastAsia="Times New Roman" w:hAnsi="Times New Roman"/>
          <w:b w:val="1"/>
          <w:sz w:val="22"/>
          <w:szCs w:val="22"/>
          <w:highlight w:val="yellow"/>
          <w:rtl w:val="0"/>
        </w:rPr>
        <w:t xml:space="preserve">(Note:  the effective date – first date of the semester OR the first date the student will begin the course).  Then, click </w:t>
      </w:r>
      <w:r w:rsidDel="00000000" w:rsidR="00000000" w:rsidRPr="00000000">
        <w:rPr>
          <w:rFonts w:ascii="Times New Roman" w:cs="Times New Roman" w:eastAsia="Times New Roman" w:hAnsi="Times New Roman"/>
          <w:b w:val="1"/>
          <w:highlight w:val="yellow"/>
          <w:rtl w:val="0"/>
        </w:rPr>
        <w:t xml:space="preserve">Submit</w:t>
      </w:r>
      <w:r w:rsidDel="00000000" w:rsidR="00000000" w:rsidRPr="00000000">
        <w:rPr>
          <w:rFonts w:ascii="Times New Roman" w:cs="Times New Roman" w:eastAsia="Times New Roman" w:hAnsi="Times New Roman"/>
          <w:b w:val="1"/>
          <w:sz w:val="22"/>
          <w:szCs w:val="22"/>
          <w:highlight w:val="yellow"/>
          <w:rtl w:val="0"/>
        </w:rPr>
        <w:t xml:space="preserve">.  If they student has started other than the first date of the semester, you must enter the actual start date under ENTER DATE so that it will be accurate.  Leave the exit date blank.</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Pr>
        <w:drawing>
          <wp:inline distB="114300" distT="114300" distL="114300" distR="114300">
            <wp:extent cx="6400800" cy="2882900"/>
            <wp:effectExtent b="0" l="0" r="0" t="0"/>
            <wp:docPr id="10"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64008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Scroll down and find the course(s) for which you want to register.  You can check multiple courses at one time.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choose classes with a J in front of them unless you are a middle school teacher. It is important that you spend extra time ensuring you have selected the correct section.  Once you’ve selected the courses, click SAVE ENROLLMENTS.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Style w:val="Heading3"/>
        <w:pageBreakBefore w:val="0"/>
        <w:rPr>
          <w:rFonts w:ascii="Times New Roman" w:cs="Times New Roman" w:eastAsia="Times New Roman" w:hAnsi="Times New Roman"/>
          <w:sz w:val="28"/>
          <w:szCs w:val="28"/>
        </w:rPr>
      </w:pPr>
      <w:bookmarkStart w:colFirst="0" w:colLast="0" w:name="_z4xyny2jtcgn" w:id="1"/>
      <w:bookmarkEnd w:id="1"/>
      <w:r w:rsidDel="00000000" w:rsidR="00000000" w:rsidRPr="00000000">
        <w:rPr>
          <w:rtl w:val="0"/>
        </w:rPr>
        <w:t xml:space="preserve">Adding Middle School LMS (core courses - see Curriculum Maps below)</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student in grades 6, 7, 8 (Middle School), we currently only offer Integrated Math I and II (A first semester and B second semester).   These middle school classes begin with a </w:t>
      </w:r>
      <w:r w:rsidDel="00000000" w:rsidR="00000000" w:rsidRPr="00000000">
        <w:rPr>
          <w:rFonts w:ascii="Times New Roman" w:cs="Times New Roman" w:eastAsia="Times New Roman" w:hAnsi="Times New Roman"/>
          <w:b w:val="1"/>
          <w:color w:val="ff0000"/>
          <w:sz w:val="24"/>
          <w:szCs w:val="24"/>
          <w:rtl w:val="0"/>
        </w:rPr>
        <w:t xml:space="preserve">JH</w:t>
      </w:r>
      <w:r w:rsidDel="00000000" w:rsidR="00000000" w:rsidRPr="00000000">
        <w:rPr>
          <w:rFonts w:ascii="Times New Roman" w:cs="Times New Roman" w:eastAsia="Times New Roman" w:hAnsi="Times New Roman"/>
          <w:sz w:val="24"/>
          <w:szCs w:val="24"/>
          <w:rtl w:val="0"/>
        </w:rPr>
        <w:t xml:space="preserve">.  A middle school student taking the Integrated Math course should be enrolled in the course with the </w:t>
      </w:r>
      <w:r w:rsidDel="00000000" w:rsidR="00000000" w:rsidRPr="00000000">
        <w:rPr>
          <w:rFonts w:ascii="Times New Roman" w:cs="Times New Roman" w:eastAsia="Times New Roman" w:hAnsi="Times New Roman"/>
          <w:b w:val="1"/>
          <w:color w:val="ff0000"/>
          <w:sz w:val="24"/>
          <w:szCs w:val="24"/>
          <w:rtl w:val="0"/>
        </w:rPr>
        <w:t xml:space="preserve">J </w:t>
      </w:r>
      <w:r w:rsidDel="00000000" w:rsidR="00000000" w:rsidRPr="00000000">
        <w:rPr>
          <w:rFonts w:ascii="Times New Roman" w:cs="Times New Roman" w:eastAsia="Times New Roman" w:hAnsi="Times New Roman"/>
          <w:sz w:val="24"/>
          <w:szCs w:val="24"/>
          <w:rtl w:val="0"/>
        </w:rPr>
        <w:t xml:space="preserve">in the front.  Add both Fall and Spring classes (610-Specialists) for students taking Integrated Math I.</w:t>
      </w: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400800" cy="280988"/>
            <wp:effectExtent b="0" l="0" r="0" t="0"/>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400800" cy="28098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-285749</wp:posOffset>
                </wp:positionH>
                <wp:positionV relativeFrom="paragraph">
                  <wp:posOffset>57150</wp:posOffset>
                </wp:positionV>
                <wp:extent cx="719138" cy="190500"/>
                <wp:effectExtent b="0" l="0" r="0" t="0"/>
                <wp:wrapNone/>
                <wp:docPr id="3" name=""/>
                <a:graphic>
                  <a:graphicData uri="http://schemas.microsoft.com/office/word/2010/wordprocessingShape">
                    <wps:wsp>
                      <wps:cNvSpPr/>
                      <wps:cNvPr id="3" name="Shape 3"/>
                      <wps:spPr>
                        <a:xfrm>
                          <a:off x="4904040" y="3776190"/>
                          <a:ext cx="883920" cy="7620"/>
                        </a:xfrm>
                        <a:custGeom>
                          <a:rect b="b" l="l" r="r" t="t"/>
                          <a:pathLst>
                            <a:path extrusionOk="0" h="7620" w="883920">
                              <a:moveTo>
                                <a:pt x="0" y="0"/>
                              </a:moveTo>
                              <a:lnTo>
                                <a:pt x="883920" y="7620"/>
                              </a:lnTo>
                            </a:path>
                          </a:pathLst>
                        </a:custGeom>
                        <a:solidFill>
                          <a:srgbClr val="FFFFFF"/>
                        </a:solidFill>
                        <a:ln cap="flat" cmpd="sng" w="38100">
                          <a:solidFill>
                            <a:srgbClr val="FF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-285749</wp:posOffset>
                </wp:positionH>
                <wp:positionV relativeFrom="paragraph">
                  <wp:posOffset>57150</wp:posOffset>
                </wp:positionV>
                <wp:extent cx="719138" cy="190500"/>
                <wp:effectExtent b="0" l="0" r="0" t="0"/>
                <wp:wrapNone/>
                <wp:docPr id="3"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719138" cy="190500"/>
                        </a:xfrm>
                        <a:prstGeom prst="rect"/>
                        <a:ln/>
                      </pic:spPr>
                    </pic:pic>
                  </a:graphicData>
                </a:graphic>
              </wp:anchor>
            </w:drawing>
          </mc:Fallback>
        </mc:AlternateContent>
      </w:r>
    </w:p>
    <w:p w:rsidR="00000000" w:rsidDel="00000000" w:rsidP="00000000" w:rsidRDefault="00000000" w:rsidRPr="00000000" w14:paraId="00000028">
      <w:pPr>
        <w:pStyle w:val="Heading3"/>
        <w:pageBreakBefore w:val="0"/>
        <w:rPr>
          <w:rFonts w:ascii="Times New Roman" w:cs="Times New Roman" w:eastAsia="Times New Roman" w:hAnsi="Times New Roman"/>
        </w:rPr>
      </w:pPr>
      <w:bookmarkStart w:colFirst="0" w:colLast="0" w:name="_gz0n7zis25cj" w:id="2"/>
      <w:bookmarkEnd w:id="2"/>
      <w:r w:rsidDel="00000000" w:rsidR="00000000" w:rsidRPr="00000000">
        <w:rPr>
          <w:rtl w:val="0"/>
        </w:rPr>
      </w:r>
    </w:p>
    <w:p w:rsidR="00000000" w:rsidDel="00000000" w:rsidP="00000000" w:rsidRDefault="00000000" w:rsidRPr="00000000" w14:paraId="00000029">
      <w:pPr>
        <w:pStyle w:val="Heading3"/>
        <w:pageBreakBefore w:val="0"/>
        <w:rPr>
          <w:rFonts w:ascii="Times New Roman" w:cs="Times New Roman" w:eastAsia="Times New Roman" w:hAnsi="Times New Roman"/>
        </w:rPr>
      </w:pPr>
      <w:bookmarkStart w:colFirst="0" w:colLast="0" w:name="_bw8nlhyeqewz" w:id="3"/>
      <w:bookmarkEnd w:id="3"/>
      <w:r w:rsidDel="00000000" w:rsidR="00000000" w:rsidRPr="00000000">
        <w:rPr>
          <w:rFonts w:ascii="Times New Roman" w:cs="Times New Roman" w:eastAsia="Times New Roman" w:hAnsi="Times New Roman"/>
          <w:rtl w:val="0"/>
        </w:rPr>
        <w:t xml:space="preserve">Adding Middle School LMS/Canvas Mentor Classes</w:t>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FIRST</w:t>
      </w:r>
      <w:r w:rsidDel="00000000" w:rsidR="00000000" w:rsidRPr="00000000">
        <w:rPr>
          <w:rFonts w:ascii="Times New Roman" w:cs="Times New Roman" w:eastAsia="Times New Roman" w:hAnsi="Times New Roman"/>
          <w:rtl w:val="0"/>
        </w:rPr>
        <w:t xml:space="preserve"> select the </w:t>
      </w:r>
      <w:r w:rsidDel="00000000" w:rsidR="00000000" w:rsidRPr="00000000">
        <w:rPr>
          <w:rFonts w:ascii="Times New Roman" w:cs="Times New Roman" w:eastAsia="Times New Roman" w:hAnsi="Times New Roman"/>
          <w:b w:val="1"/>
          <w:rtl w:val="0"/>
        </w:rPr>
        <w:t xml:space="preserve">Program</w:t>
      </w:r>
      <w:r w:rsidDel="00000000" w:rsidR="00000000" w:rsidRPr="00000000">
        <w:rPr>
          <w:rFonts w:ascii="Times New Roman" w:cs="Times New Roman" w:eastAsia="Times New Roman" w:hAnsi="Times New Roman"/>
          <w:rtl w:val="0"/>
        </w:rPr>
        <w:t xml:space="preserve">, then the </w:t>
      </w:r>
      <w:r w:rsidDel="00000000" w:rsidR="00000000" w:rsidRPr="00000000">
        <w:rPr>
          <w:rFonts w:ascii="Times New Roman" w:cs="Times New Roman" w:eastAsia="Times New Roman" w:hAnsi="Times New Roman"/>
          <w:b w:val="1"/>
          <w:rtl w:val="0"/>
        </w:rPr>
        <w:t xml:space="preserve">Registration Window</w:t>
      </w:r>
      <w:r w:rsidDel="00000000" w:rsidR="00000000" w:rsidRPr="00000000">
        <w:rPr>
          <w:rFonts w:ascii="Times New Roman" w:cs="Times New Roman" w:eastAsia="Times New Roman" w:hAnsi="Times New Roman"/>
          <w:rtl w:val="0"/>
        </w:rPr>
        <w:t xml:space="preserve">: select drop down menu.  Each school will have a home study option for K-8 and (3) mentor classes.</w:t>
      </w:r>
    </w:p>
    <w:p w:rsidR="00000000" w:rsidDel="00000000" w:rsidP="00000000" w:rsidRDefault="00000000" w:rsidRPr="00000000" w14:paraId="0000002B">
      <w:pPr>
        <w:pageBreakBefore w:val="0"/>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Pr>
        <w:drawing>
          <wp:inline distB="114300" distT="114300" distL="114300" distR="114300">
            <wp:extent cx="3538538" cy="2290571"/>
            <wp:effectExtent b="0" l="0" r="0" t="0"/>
            <wp:docPr id="9"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3538538" cy="2290571"/>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400800" cy="1079500"/>
            <wp:effectExtent b="0" l="0" r="0" t="0"/>
            <wp:docPr id="18" name="image21.png"/>
            <a:graphic>
              <a:graphicData uri="http://schemas.openxmlformats.org/drawingml/2006/picture">
                <pic:pic>
                  <pic:nvPicPr>
                    <pic:cNvPr id="0" name="image21.png"/>
                    <pic:cNvPicPr preferRelativeResize="0"/>
                  </pic:nvPicPr>
                  <pic:blipFill>
                    <a:blip r:embed="rId14"/>
                    <a:srcRect b="0" l="0" r="0" t="0"/>
                    <a:stretch>
                      <a:fillRect/>
                    </a:stretch>
                  </pic:blipFill>
                  <pic:spPr>
                    <a:xfrm>
                      <a:off x="0" y="0"/>
                      <a:ext cx="64008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a checkmark next to the Mentor class and then click on SAVE ENROLLMENTS at the bottom of the page.  This will enroll your student in all of the CMS classes. </w:t>
      </w:r>
      <w:r w:rsidDel="00000000" w:rsidR="00000000" w:rsidRPr="00000000">
        <w:rPr>
          <w:rtl w:val="0"/>
        </w:rPr>
      </w:r>
    </w:p>
    <w:p w:rsidR="00000000" w:rsidDel="00000000" w:rsidP="00000000" w:rsidRDefault="00000000" w:rsidRPr="00000000" w14:paraId="0000002E">
      <w:pPr>
        <w:pStyle w:val="Heading3"/>
        <w:pageBreakBefore w:val="0"/>
        <w:rPr>
          <w:rFonts w:ascii="Times New Roman" w:cs="Times New Roman" w:eastAsia="Times New Roman" w:hAnsi="Times New Roman"/>
        </w:rPr>
      </w:pPr>
      <w:bookmarkStart w:colFirst="0" w:colLast="0" w:name="_v1kbrb2wj7df" w:id="4"/>
      <w:bookmarkEnd w:id="4"/>
      <w:r w:rsidDel="00000000" w:rsidR="00000000" w:rsidRPr="00000000">
        <w:rPr>
          <w:rFonts w:ascii="Times New Roman" w:cs="Times New Roman" w:eastAsia="Times New Roman" w:hAnsi="Times New Roman"/>
          <w:rtl w:val="0"/>
        </w:rPr>
        <w:t xml:space="preserve">Work Experience Education (WEE)</w:t>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drop down menu </w:t>
      </w:r>
      <w:r w:rsidDel="00000000" w:rsidR="00000000" w:rsidRPr="00000000">
        <w:rPr>
          <w:rFonts w:ascii="Times New Roman" w:cs="Times New Roman" w:eastAsia="Times New Roman" w:hAnsi="Times New Roman"/>
          <w:b w:val="1"/>
          <w:rtl w:val="0"/>
        </w:rPr>
        <w:t xml:space="preserve">SPECIALISTS (Registration Window) Program SPECIALISTS</w:t>
      </w:r>
      <w:r w:rsidDel="00000000" w:rsidR="00000000" w:rsidRPr="00000000">
        <w:rPr>
          <w:rFonts w:ascii="Times New Roman" w:cs="Times New Roman" w:eastAsia="Times New Roman" w:hAnsi="Times New Roman"/>
          <w:rtl w:val="0"/>
        </w:rPr>
        <w:t xml:space="preserve"> (fall for fall and spring for spring).  Click Update and scroll down.  Select either 11th grade or 12th grade.</w:t>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400800" cy="3200400"/>
            <wp:effectExtent b="0" l="0" r="0" t="0"/>
            <wp:docPr id="16"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64008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400800" cy="647700"/>
            <wp:effectExtent b="0" l="0" r="0" t="0"/>
            <wp:docPr id="28"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64008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you find the course(s) your student is going to take, place a check mark in the box beside it.  You can check multiple classes at one.  Confirm, carefully, that this is the course you want.  Review the check marks carefully before you Set Enrollment Info that you have registered correctly.   If you select incorrectly (before you set enrollment information), uncheck the box by clicking on it and find the correct course.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you have ensured accuracy of the course(s) you’d like to register your student for, click the Save Enrollments Button.  Be sure to only hit the button </w:t>
      </w:r>
      <w:r w:rsidDel="00000000" w:rsidR="00000000" w:rsidRPr="00000000">
        <w:rPr>
          <w:rFonts w:ascii="Times New Roman" w:cs="Times New Roman" w:eastAsia="Times New Roman" w:hAnsi="Times New Roman"/>
          <w:b w:val="1"/>
          <w:sz w:val="24"/>
          <w:szCs w:val="24"/>
          <w:rtl w:val="0"/>
        </w:rPr>
        <w:t xml:space="preserve">ONCE</w:t>
      </w:r>
      <w:r w:rsidDel="00000000" w:rsidR="00000000" w:rsidRPr="00000000">
        <w:rPr>
          <w:rFonts w:ascii="Times New Roman" w:cs="Times New Roman" w:eastAsia="Times New Roman" w:hAnsi="Times New Roman"/>
          <w:sz w:val="24"/>
          <w:szCs w:val="24"/>
          <w:rtl w:val="0"/>
        </w:rPr>
        <w:t xml:space="preserve">.  Be patient.  It might take a few seconds.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800225" cy="628650"/>
            <wp:effectExtent b="0" l="0" r="0" t="0"/>
            <wp:docPr id="1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80022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you have registered, you will get a message that reads:  Registration Successful! in a green box.  If you receive an error message, such as “conflicts with other courses”  you can still continue.  Enter CONFIRM in the box if prompted to do so.  Students are now added to the classes and Canvas.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738563" cy="2030618"/>
            <wp:effectExtent b="0" l="0" r="0" t="0"/>
            <wp:docPr id="12"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3738563" cy="2030618"/>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cp9h0mywpld0" w:id="5"/>
      <w:bookmarkEnd w:id="5"/>
      <w:r w:rsidDel="00000000" w:rsidR="00000000" w:rsidRPr="00000000">
        <w:rPr>
          <w:rFonts w:ascii="Times New Roman" w:cs="Times New Roman" w:eastAsia="Times New Roman" w:hAnsi="Times New Roman"/>
          <w:rtl w:val="0"/>
        </w:rPr>
        <w:t xml:space="preserve">Adding a PLS Course (elective course, portfolio course)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Note:  for a portfolio student, please add the Portfolio designation, and add PLS courses.  ALL electives will be added “as normal” in SP.  You will make assignments, 4 modules (average) per Learning Period.   If you want to send the entire course at one time, see below.  Either way, you will always add the electives, PE, VAPA, to the MA, and add assignments each month to the gradebook.</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Click on the green circle with the plus sign in it to add a class:  </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Pr>
        <w:drawing>
          <wp:inline distB="0" distT="0" distL="0" distR="0">
            <wp:extent cx="2209800" cy="1402080"/>
            <wp:effectExtent b="0" l="0" r="0" t="0"/>
            <wp:docPr id="25" name="image17.png"/>
            <a:graphic>
              <a:graphicData uri="http://schemas.openxmlformats.org/drawingml/2006/picture">
                <pic:pic>
                  <pic:nvPicPr>
                    <pic:cNvPr id="0" name="image17.png"/>
                    <pic:cNvPicPr preferRelativeResize="0"/>
                  </pic:nvPicPr>
                  <pic:blipFill>
                    <a:blip r:embed="rId19"/>
                    <a:srcRect b="0" l="0" r="0" t="0"/>
                    <a:stretch>
                      <a:fillRect/>
                    </a:stretch>
                  </pic:blipFill>
                  <pic:spPr>
                    <a:xfrm>
                      <a:off x="0" y="0"/>
                      <a:ext cx="2209800" cy="14020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1066800</wp:posOffset>
                </wp:positionV>
                <wp:extent cx="457200" cy="495300"/>
                <wp:effectExtent b="0" l="0" r="0" t="0"/>
                <wp:wrapNone/>
                <wp:docPr id="4" name=""/>
                <a:graphic>
                  <a:graphicData uri="http://schemas.microsoft.com/office/word/2010/wordprocessingShape">
                    <wps:wsp>
                      <wps:cNvSpPr/>
                      <wps:cNvPr id="4" name="Shape 4"/>
                      <wps:spPr>
                        <a:xfrm>
                          <a:off x="5131688" y="3551400"/>
                          <a:ext cx="428625" cy="457200"/>
                        </a:xfrm>
                        <a:prstGeom prst="ellipse">
                          <a:avLst/>
                        </a:prstGeom>
                        <a:noFill/>
                        <a:ln cap="flat" cmpd="sng" w="381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1066800</wp:posOffset>
                </wp:positionV>
                <wp:extent cx="457200" cy="495300"/>
                <wp:effectExtent b="0" l="0" r="0" t="0"/>
                <wp:wrapNone/>
                <wp:docPr id="4"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457200" cy="495300"/>
                        </a:xfrm>
                        <a:prstGeom prst="rect"/>
                        <a:ln/>
                      </pic:spPr>
                    </pic:pic>
                  </a:graphicData>
                </a:graphic>
              </wp:anchor>
            </w:drawing>
          </mc:Fallback>
        </mc:AlternateConten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 the course box, enter the course you wish to add:</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Pr>
        <w:drawing>
          <wp:inline distB="0" distT="0" distL="0" distR="0">
            <wp:extent cx="6400800" cy="1867774"/>
            <wp:effectExtent b="0" l="0" r="0" t="0"/>
            <wp:docPr id="27"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6400800" cy="1867774"/>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Now, click on the drop down menu to view the options for the course (in this case, Physical Education I):</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Select the course you want.  If you do not see the course you need, you will need to go back to the Course and enter a different title.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Because it is a high school course, it will automatically add the 5.0 units.  If the student is not completing 5 units (for example, if he started the semester late), change the credits to the appropriate number.</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Now, add the curriculum.  Place a check mark in the box next to the curriculum to add it to the course. Once you have done this, the chosen curricula will appear with a check mark.  </w:t>
        <w:tab/>
      </w:r>
      <w:r w:rsidDel="00000000" w:rsidR="00000000" w:rsidRPr="00000000">
        <w:rPr>
          <w:rFonts w:ascii="Times New Roman" w:cs="Times New Roman" w:eastAsia="Times New Roman" w:hAnsi="Times New Roman"/>
          <w:sz w:val="22"/>
          <w:szCs w:val="22"/>
        </w:rPr>
        <w:drawing>
          <wp:inline distB="0" distT="0" distL="0" distR="0">
            <wp:extent cx="5138738" cy="802928"/>
            <wp:effectExtent b="0" l="0" r="0" t="0"/>
            <wp:docPr id="26" name="image19.png"/>
            <a:graphic>
              <a:graphicData uri="http://schemas.openxmlformats.org/drawingml/2006/picture">
                <pic:pic>
                  <pic:nvPicPr>
                    <pic:cNvPr id="0" name="image19.png"/>
                    <pic:cNvPicPr preferRelativeResize="0"/>
                  </pic:nvPicPr>
                  <pic:blipFill>
                    <a:blip r:embed="rId21"/>
                    <a:srcRect b="0" l="0" r="0" t="0"/>
                    <a:stretch>
                      <a:fillRect/>
                    </a:stretch>
                  </pic:blipFill>
                  <pic:spPr>
                    <a:xfrm>
                      <a:off x="0" y="0"/>
                      <a:ext cx="5138738" cy="802928"/>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100638" cy="1181108"/>
            <wp:effectExtent b="0" l="0" r="0" t="0"/>
            <wp:docPr id="14"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100638" cy="1181108"/>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IF YOU WANT TO PRINT THE FULL SEMESTER, CLICK ON </w:t>
      </w:r>
      <w:r w:rsidDel="00000000" w:rsidR="00000000" w:rsidRPr="00000000">
        <w:rPr>
          <w:rFonts w:ascii="Times New Roman" w:cs="Times New Roman" w:eastAsia="Times New Roman" w:hAnsi="Times New Roman"/>
          <w:b w:val="1"/>
          <w:sz w:val="22"/>
          <w:szCs w:val="22"/>
          <w:rtl w:val="0"/>
        </w:rPr>
        <w:t xml:space="preserve">VIEW</w:t>
      </w:r>
      <w:r w:rsidDel="00000000" w:rsidR="00000000" w:rsidRPr="00000000">
        <w:rPr>
          <w:rFonts w:ascii="Times New Roman" w:cs="Times New Roman" w:eastAsia="Times New Roman" w:hAnsi="Times New Roman"/>
          <w:sz w:val="22"/>
          <w:szCs w:val="22"/>
          <w:rtl w:val="0"/>
        </w:rPr>
        <w:t xml:space="preserve"> UNDER PREVIEW, AND A PDF OF THE WHOLE SEMESTER WILL BE MADE.  Remember, you still have to make monthly assignments on the AWR for all elective, PE, and VAPA course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If you get stuck, try changing the grade to – and look through different categories to find your curriculum.  If you cannot find it after a few minutes of searching, contact </w:t>
      </w:r>
      <w:r w:rsidDel="00000000" w:rsidR="00000000" w:rsidRPr="00000000">
        <w:rPr>
          <w:rFonts w:ascii="Times New Roman" w:cs="Times New Roman" w:eastAsia="Times New Roman" w:hAnsi="Times New Roman"/>
          <w:rtl w:val="0"/>
        </w:rPr>
        <w:t xml:space="preserve">your principal or designee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Please do not add curriculum that begins with AC or LC (those are academy or old learning center curriculum).</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Once you add the curriculum, be sure to check that the course shows up correctly on the right side of the screen.  Is the correct course appearing?  Are the dates correct?  Is the reported on transcript correct?  If yes, click on SAVE.  If you make a mistake, you can edit the course.  If you add the wrong curriculum, uncheck the box and find the one you want.</w:t>
      </w:r>
    </w:p>
    <w:p w:rsidR="00000000" w:rsidDel="00000000" w:rsidP="00000000" w:rsidRDefault="00000000" w:rsidRPr="00000000" w14:paraId="00000048">
      <w:pPr>
        <w:pStyle w:val="Heading1"/>
        <w:pageBreakBefore w:val="0"/>
        <w:rPr>
          <w:rFonts w:ascii="Times New Roman" w:cs="Times New Roman" w:eastAsia="Times New Roman" w:hAnsi="Times New Roman"/>
        </w:rPr>
      </w:pPr>
      <w:bookmarkStart w:colFirst="0" w:colLast="0" w:name="_aoy6f2bbhand" w:id="6"/>
      <w:bookmarkEnd w:id="6"/>
      <w:r w:rsidDel="00000000" w:rsidR="00000000" w:rsidRPr="00000000">
        <w:rPr>
          <w:rFonts w:ascii="Times New Roman" w:cs="Times New Roman" w:eastAsia="Times New Roman" w:hAnsi="Times New Roman"/>
          <w:rtl w:val="0"/>
        </w:rPr>
        <w:t xml:space="preserve">Adding a PORTFOLIO Course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Portfolio courses are those that are CORE courses approved by the specialist via a petition.  To add a core portfolio course, you will add the PORTFOLIO DESIGNATION (see image) and then you will add each PLS course and include the HQT for your school (HQT =specialist).  You will assign curriculum (not specialist curriculum) and collect samples each month for Portfolio students.  These students will also present samples to their HQT/Specialist and take the final exam.</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075509" cy="776288"/>
            <wp:effectExtent b="0" l="0" r="0" t="0"/>
            <wp:docPr id="23" name="image20.png"/>
            <a:graphic>
              <a:graphicData uri="http://schemas.openxmlformats.org/drawingml/2006/picture">
                <pic:pic>
                  <pic:nvPicPr>
                    <pic:cNvPr id="0" name="image20.png"/>
                    <pic:cNvPicPr preferRelativeResize="0"/>
                  </pic:nvPicPr>
                  <pic:blipFill>
                    <a:blip r:embed="rId23"/>
                    <a:srcRect b="0" l="0" r="0" t="0"/>
                    <a:stretch>
                      <a:fillRect/>
                    </a:stretch>
                  </pic:blipFill>
                  <pic:spPr>
                    <a:xfrm>
                      <a:off x="0" y="0"/>
                      <a:ext cx="4075509" cy="776288"/>
                    </a:xfrm>
                    <a:prstGeom prst="rect"/>
                    <a:ln/>
                  </pic:spPr>
                </pic:pic>
              </a:graphicData>
            </a:graphic>
          </wp:inline>
        </w:drawing>
      </w:r>
      <w:r w:rsidDel="00000000" w:rsidR="00000000" w:rsidRPr="00000000">
        <w:rPr>
          <w:rFonts w:ascii="Times New Roman" w:cs="Times New Roman" w:eastAsia="Times New Roman" w:hAnsi="Times New Roman"/>
        </w:rPr>
        <w:drawing>
          <wp:inline distB="114300" distT="114300" distL="114300" distR="114300">
            <wp:extent cx="4157663" cy="2889328"/>
            <wp:effectExtent b="0" l="0" r="0" t="0"/>
            <wp:docPr id="21" name="image24.png"/>
            <a:graphic>
              <a:graphicData uri="http://schemas.openxmlformats.org/drawingml/2006/picture">
                <pic:pic>
                  <pic:nvPicPr>
                    <pic:cNvPr id="0" name="image24.png"/>
                    <pic:cNvPicPr preferRelativeResize="0"/>
                  </pic:nvPicPr>
                  <pic:blipFill>
                    <a:blip r:embed="rId24"/>
                    <a:srcRect b="0" l="0" r="0" t="0"/>
                    <a:stretch>
                      <a:fillRect/>
                    </a:stretch>
                  </pic:blipFill>
                  <pic:spPr>
                    <a:xfrm>
                      <a:off x="0" y="0"/>
                      <a:ext cx="4157663" cy="2889328"/>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743325" cy="995363"/>
            <wp:effectExtent b="0" l="0" r="0" t="0"/>
            <wp:docPr id="6" name="image18.png"/>
            <a:graphic>
              <a:graphicData uri="http://schemas.openxmlformats.org/drawingml/2006/picture">
                <pic:pic>
                  <pic:nvPicPr>
                    <pic:cNvPr id="0" name="image18.png"/>
                    <pic:cNvPicPr preferRelativeResize="0"/>
                  </pic:nvPicPr>
                  <pic:blipFill>
                    <a:blip r:embed="rId25"/>
                    <a:srcRect b="0" l="0" r="0" t="0"/>
                    <a:stretch>
                      <a:fillRect/>
                    </a:stretch>
                  </pic:blipFill>
                  <pic:spPr>
                    <a:xfrm>
                      <a:off x="0" y="0"/>
                      <a:ext cx="3743325" cy="995363"/>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Style w:val="Heading1"/>
        <w:pageBreakBefore w:val="0"/>
        <w:rPr>
          <w:rFonts w:ascii="Times New Roman" w:cs="Times New Roman" w:eastAsia="Times New Roman" w:hAnsi="Times New Roman"/>
        </w:rPr>
      </w:pPr>
      <w:bookmarkStart w:colFirst="0" w:colLast="0" w:name="_bqxhy9byozuy" w:id="7"/>
      <w:bookmarkEnd w:id="7"/>
      <w:r w:rsidDel="00000000" w:rsidR="00000000" w:rsidRPr="00000000">
        <w:rPr>
          <w:rFonts w:ascii="Times New Roman" w:cs="Times New Roman" w:eastAsia="Times New Roman" w:hAnsi="Times New Roman"/>
          <w:rtl w:val="0"/>
        </w:rPr>
        <w:t xml:space="preserve">Adding a Community College Course (PLS Courses)/Dual Enrollment</w:t>
      </w:r>
    </w:p>
    <w:p w:rsidR="00000000" w:rsidDel="00000000" w:rsidP="00000000" w:rsidRDefault="00000000" w:rsidRPr="00000000" w14:paraId="0000004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add Community College courses to the Master Agreement, and collect a syllabus from the student.  You do not need to make assignments for the class since the CC is issuing the grade.  To add a community college class:</w:t>
      </w:r>
    </w:p>
    <w:p w:rsidR="00000000" w:rsidDel="00000000" w:rsidP="00000000" w:rsidRDefault="00000000" w:rsidRPr="00000000" w14:paraId="0000004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Click on Add Class (just like adding any PLS class)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342900</wp:posOffset>
            </wp:positionV>
            <wp:extent cx="2428875" cy="1476375"/>
            <wp:effectExtent b="0" l="0" r="0" t="0"/>
            <wp:wrapTopAndBottom distB="114300" distT="114300"/>
            <wp:docPr id="8"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2428875" cy="1476375"/>
                    </a:xfrm>
                    <a:prstGeom prst="rect"/>
                    <a:ln/>
                  </pic:spPr>
                </pic:pic>
              </a:graphicData>
            </a:graphic>
          </wp:anchor>
        </w:drawing>
      </w:r>
    </w:p>
    <w:p w:rsidR="00000000" w:rsidDel="00000000" w:rsidP="00000000" w:rsidRDefault="00000000" w:rsidRPr="00000000" w14:paraId="0000004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Search for the community college class.  If you do not see the correct class, email your principal or designee so s/he can add the class to our catalog:</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533400</wp:posOffset>
            </wp:positionV>
            <wp:extent cx="4552950" cy="1990725"/>
            <wp:effectExtent b="0" l="0" r="0" t="0"/>
            <wp:wrapTopAndBottom distB="114300" distT="114300"/>
            <wp:docPr id="15" name="image15.png"/>
            <a:graphic>
              <a:graphicData uri="http://schemas.openxmlformats.org/drawingml/2006/picture">
                <pic:pic>
                  <pic:nvPicPr>
                    <pic:cNvPr id="0" name="image15.png"/>
                    <pic:cNvPicPr preferRelativeResize="0"/>
                  </pic:nvPicPr>
                  <pic:blipFill>
                    <a:blip r:embed="rId27"/>
                    <a:srcRect b="10107" l="0" r="-35410" t="0"/>
                    <a:stretch>
                      <a:fillRect/>
                    </a:stretch>
                  </pic:blipFill>
                  <pic:spPr>
                    <a:xfrm>
                      <a:off x="0" y="0"/>
                      <a:ext cx="4552950" cy="1990725"/>
                    </a:xfrm>
                    <a:prstGeom prst="rect"/>
                    <a:ln/>
                  </pic:spPr>
                </pic:pic>
              </a:graphicData>
            </a:graphic>
          </wp:anchor>
        </w:drawing>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tl w:val="0"/>
        </w:rPr>
        <w:t xml:space="preserve">Each community college class will count as 10 units.  </w:t>
      </w:r>
      <w:r w:rsidDel="00000000" w:rsidR="00000000" w:rsidRPr="00000000">
        <w:rPr>
          <w:rFonts w:ascii="Times New Roman" w:cs="Times New Roman" w:eastAsia="Times New Roman" w:hAnsi="Times New Roman"/>
          <w:b w:val="1"/>
          <w:highlight w:val="yellow"/>
          <w:rtl w:val="0"/>
        </w:rPr>
        <w:t xml:space="preserve">Do not hide from the MA or report card.  You will add a report card grade for the CC or dual enrollment class.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the curriculum to math the community college class (try college as the search - do not choose AC sections - those are for the Academy):</w:t>
      </w:r>
      <w:r w:rsidDel="00000000" w:rsidR="00000000" w:rsidRPr="00000000">
        <w:rPr>
          <w:rFonts w:ascii="Times New Roman" w:cs="Times New Roman" w:eastAsia="Times New Roman" w:hAnsi="Times New Roman"/>
        </w:rPr>
        <w:drawing>
          <wp:inline distB="114300" distT="114300" distL="114300" distR="114300">
            <wp:extent cx="6400800" cy="2044700"/>
            <wp:effectExtent b="0" l="0" r="0" t="0"/>
            <wp:docPr id="17"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640080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the same directions for adding a PLS class and click on save.</w:t>
      </w:r>
    </w:p>
    <w:p w:rsidR="00000000" w:rsidDel="00000000" w:rsidP="00000000" w:rsidRDefault="00000000" w:rsidRPr="00000000" w14:paraId="00000055">
      <w:pPr>
        <w:pStyle w:val="Heading1"/>
        <w:pageBreakBefore w:val="0"/>
        <w:rPr>
          <w:rFonts w:ascii="Times New Roman" w:cs="Times New Roman" w:eastAsia="Times New Roman" w:hAnsi="Times New Roman"/>
        </w:rPr>
      </w:pPr>
      <w:bookmarkStart w:colFirst="0" w:colLast="0" w:name="_k3l8wgkw77kj" w:id="8"/>
      <w:bookmarkEnd w:id="8"/>
      <w:r w:rsidDel="00000000" w:rsidR="00000000" w:rsidRPr="00000000">
        <w:rPr>
          <w:rFonts w:ascii="Times New Roman" w:cs="Times New Roman" w:eastAsia="Times New Roman" w:hAnsi="Times New Roman"/>
          <w:rtl w:val="0"/>
        </w:rPr>
        <w:t xml:space="preserve">Adding an Online Course (i.e., Odysseware or BYU) when THEY issue the grade</w:t>
      </w:r>
    </w:p>
    <w:p w:rsidR="00000000" w:rsidDel="00000000" w:rsidP="00000000" w:rsidRDefault="00000000" w:rsidRPr="00000000" w14:paraId="0000005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Click on Add Class (just like adding any PLS class)</w:t>
      </w:r>
    </w:p>
    <w:p w:rsidR="00000000" w:rsidDel="00000000" w:rsidP="00000000" w:rsidRDefault="00000000" w:rsidRPr="00000000" w14:paraId="0000005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995488" cy="1212943"/>
            <wp:effectExtent b="0" l="0" r="0" t="0"/>
            <wp:docPr id="19"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1995488" cy="1212943"/>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Search for Online Class</w:t>
      </w:r>
    </w:p>
    <w:p w:rsidR="00000000" w:rsidDel="00000000" w:rsidP="00000000" w:rsidRDefault="00000000" w:rsidRPr="00000000" w14:paraId="0000005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548063" cy="2178635"/>
            <wp:effectExtent b="0" l="0" r="0" t="0"/>
            <wp:docPr id="24" name="image13.png"/>
            <a:graphic>
              <a:graphicData uri="http://schemas.openxmlformats.org/drawingml/2006/picture">
                <pic:pic>
                  <pic:nvPicPr>
                    <pic:cNvPr id="0" name="image13.png"/>
                    <pic:cNvPicPr preferRelativeResize="0"/>
                  </pic:nvPicPr>
                  <pic:blipFill>
                    <a:blip r:embed="rId29"/>
                    <a:srcRect b="0" l="0" r="0" t="0"/>
                    <a:stretch>
                      <a:fillRect/>
                    </a:stretch>
                  </pic:blipFill>
                  <pic:spPr>
                    <a:xfrm>
                      <a:off x="0" y="0"/>
                      <a:ext cx="3548063" cy="217863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online curriculum:</w:t>
      </w:r>
    </w:p>
    <w:p w:rsidR="00000000" w:rsidDel="00000000" w:rsidP="00000000" w:rsidRDefault="00000000" w:rsidRPr="00000000" w14:paraId="0000005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262438" cy="2251734"/>
            <wp:effectExtent b="0" l="0" r="0" t="0"/>
            <wp:docPr id="22" name="image7.png"/>
            <a:graphic>
              <a:graphicData uri="http://schemas.openxmlformats.org/drawingml/2006/picture">
                <pic:pic>
                  <pic:nvPicPr>
                    <pic:cNvPr id="0" name="image7.png"/>
                    <pic:cNvPicPr preferRelativeResize="0"/>
                  </pic:nvPicPr>
                  <pic:blipFill>
                    <a:blip r:embed="rId30"/>
                    <a:srcRect b="0" l="0" r="0" t="0"/>
                    <a:stretch>
                      <a:fillRect/>
                    </a:stretch>
                  </pic:blipFill>
                  <pic:spPr>
                    <a:xfrm>
                      <a:off x="0" y="0"/>
                      <a:ext cx="4262438" cy="2251734"/>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collect samples each month just to ensure the student is completing them (you are not required to put these in the paper packets).  Odysseyware and BYU will issue the grade for their courses.  Hide these from the report card.  </w:t>
      </w:r>
    </w:p>
    <w:p w:rsidR="00000000" w:rsidDel="00000000" w:rsidP="00000000" w:rsidRDefault="00000000" w:rsidRPr="00000000" w14:paraId="0000005D">
      <w:pPr>
        <w:pageBreakBefore w:val="0"/>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tl w:val="0"/>
        </w:rPr>
        <w:t xml:space="preserve">Other online classes might have a different scenario (i.e., Drivers Education and Edgenuity) where you will add the grade to the report card because WE are issuing the grade and not the vendor.  </w:t>
      </w:r>
      <w:r w:rsidDel="00000000" w:rsidR="00000000" w:rsidRPr="00000000">
        <w:rPr>
          <w:rFonts w:ascii="Times New Roman" w:cs="Times New Roman" w:eastAsia="Times New Roman" w:hAnsi="Times New Roman"/>
          <w:b w:val="1"/>
          <w:highlight w:val="yellow"/>
          <w:rtl w:val="0"/>
        </w:rPr>
        <w:t xml:space="preserve">For these online classes, you will make assignments AND put samples in the paperwork packet.</w:t>
      </w:r>
      <w:r w:rsidDel="00000000" w:rsidR="00000000" w:rsidRPr="00000000">
        <w:rPr>
          <w:rtl w:val="0"/>
        </w:rPr>
      </w:r>
    </w:p>
    <w:p w:rsidR="00000000" w:rsidDel="00000000" w:rsidP="00000000" w:rsidRDefault="00000000" w:rsidRPr="00000000" w14:paraId="0000005E">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cqfm4193dvfo" w:id="9"/>
      <w:bookmarkEnd w:id="9"/>
      <w:r w:rsidDel="00000000" w:rsidR="00000000" w:rsidRPr="00000000">
        <w:rPr>
          <w:rFonts w:ascii="Times New Roman" w:cs="Times New Roman" w:eastAsia="Times New Roman" w:hAnsi="Times New Roman"/>
          <w:rtl w:val="0"/>
        </w:rPr>
        <w:t xml:space="preserve">What happens if you made an error adding the PLS or the CMS?  </w:t>
      </w:r>
    </w:p>
    <w:p w:rsidR="00000000" w:rsidDel="00000000" w:rsidP="00000000" w:rsidRDefault="00000000" w:rsidRPr="00000000" w14:paraId="0000005F">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fe6sqbwiw1gm" w:id="10"/>
      <w:bookmarkEnd w:id="10"/>
      <w:r w:rsidDel="00000000" w:rsidR="00000000" w:rsidRPr="00000000">
        <w:rPr>
          <w:rFonts w:ascii="Times New Roman" w:cs="Times New Roman" w:eastAsia="Times New Roman" w:hAnsi="Times New Roman"/>
          <w:rtl w:val="0"/>
        </w:rPr>
        <w:t xml:space="preserve">Fill out a Course Removal here: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https://portal.juliancharterschool.org/course_removals/new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342900</wp:posOffset>
            </wp:positionV>
            <wp:extent cx="1214911" cy="1395413"/>
            <wp:effectExtent b="0" l="0" r="0" t="0"/>
            <wp:wrapSquare wrapText="bothSides" distB="114300" distT="114300" distL="114300" distR="114300"/>
            <wp:docPr id="20" name="image10.png"/>
            <a:graphic>
              <a:graphicData uri="http://schemas.openxmlformats.org/drawingml/2006/picture">
                <pic:pic>
                  <pic:nvPicPr>
                    <pic:cNvPr id="0" name="image10.png"/>
                    <pic:cNvPicPr preferRelativeResize="0"/>
                  </pic:nvPicPr>
                  <pic:blipFill>
                    <a:blip r:embed="rId31"/>
                    <a:srcRect b="0" l="0" r="0" t="0"/>
                    <a:stretch>
                      <a:fillRect/>
                    </a:stretch>
                  </pic:blipFill>
                  <pic:spPr>
                    <a:xfrm>
                      <a:off x="0" y="0"/>
                      <a:ext cx="1214911" cy="1395413"/>
                    </a:xfrm>
                    <a:prstGeom prst="rect"/>
                    <a:ln/>
                  </pic:spPr>
                </pic:pic>
              </a:graphicData>
            </a:graphic>
          </wp:anchor>
        </w:drawing>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647605" cy="1271588"/>
            <wp:effectExtent b="0" l="0" r="0" t="0"/>
            <wp:docPr id="13" name="image5.png"/>
            <a:graphic>
              <a:graphicData uri="http://schemas.openxmlformats.org/drawingml/2006/picture">
                <pic:pic>
                  <pic:nvPicPr>
                    <pic:cNvPr id="0" name="image5.png"/>
                    <pic:cNvPicPr preferRelativeResize="0"/>
                  </pic:nvPicPr>
                  <pic:blipFill>
                    <a:blip r:embed="rId32"/>
                    <a:srcRect b="0" l="0" r="0" t="0"/>
                    <a:stretch>
                      <a:fillRect/>
                    </a:stretch>
                  </pic:blipFill>
                  <pic:spPr>
                    <a:xfrm>
                      <a:off x="0" y="0"/>
                      <a:ext cx="2647605" cy="1271588"/>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fldChar w:fldCharType="begin"/>
        <w:instrText xml:space="preserve"> HYPERLINK "https://enroll.juliancharterschool.org/course_removals/new" </w:instrText>
        <w:fldChar w:fldCharType="separate"/>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rPr>
      </w:pPr>
      <w:r w:rsidDel="00000000" w:rsidR="00000000" w:rsidRPr="00000000">
        <w:fldChar w:fldCharType="end"/>
      </w:r>
      <w:r w:rsidDel="00000000" w:rsidR="00000000" w:rsidRPr="00000000">
        <w:rPr>
          <w:rFonts w:ascii="Times New Roman" w:cs="Times New Roman" w:eastAsia="Times New Roman" w:hAnsi="Times New Roman"/>
          <w:sz w:val="22"/>
          <w:szCs w:val="22"/>
          <w:rtl w:val="0"/>
        </w:rPr>
        <w:t xml:space="preserve">Reminder:  a PLS course are the courses YOU add to the Master Agreement, such as electives or PE.  The CMS/LMS course is the one you register for (aka </w:t>
      </w:r>
      <w:r w:rsidDel="00000000" w:rsidR="00000000" w:rsidRPr="00000000">
        <w:rPr>
          <w:rFonts w:ascii="Times New Roman" w:cs="Times New Roman" w:eastAsia="Times New Roman" w:hAnsi="Times New Roman"/>
          <w:rtl w:val="0"/>
        </w:rPr>
        <w:t xml:space="preserve">Canvas </w:t>
      </w:r>
      <w:r w:rsidDel="00000000" w:rsidR="00000000" w:rsidRPr="00000000">
        <w:rPr>
          <w:rFonts w:ascii="Times New Roman" w:cs="Times New Roman" w:eastAsia="Times New Roman" w:hAnsi="Times New Roman"/>
          <w:sz w:val="22"/>
          <w:szCs w:val="22"/>
          <w:rtl w:val="0"/>
        </w:rPr>
        <w:t xml:space="preserve">courses).</w:t>
      </w:r>
      <w:r w:rsidDel="00000000" w:rsidR="00000000" w:rsidRPr="00000000">
        <w:rPr>
          <w:rtl w:val="0"/>
        </w:rPr>
      </w:r>
    </w:p>
    <w:sectPr>
      <w:footerReference r:id="rId33"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jc w:val="right"/>
      <w:rPr/>
    </w:pP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ageBreakBefore w:val="0"/>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0" w:before="200" w:lineRule="auto"/>
    </w:pPr>
    <w:rPr>
      <w:rFonts w:ascii="Times New Roman" w:cs="Times New Roman" w:eastAsia="Times New Roman" w:hAnsi="Times New Roman"/>
      <w:b w:val="1"/>
      <w:color w:val="4f81bd"/>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1.png"/><Relationship Id="rId21" Type="http://schemas.openxmlformats.org/officeDocument/2006/relationships/image" Target="media/image19.png"/><Relationship Id="rId24" Type="http://schemas.openxmlformats.org/officeDocument/2006/relationships/image" Target="media/image24.png"/><Relationship Id="rId23"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26" Type="http://schemas.openxmlformats.org/officeDocument/2006/relationships/image" Target="media/image3.png"/><Relationship Id="rId25" Type="http://schemas.openxmlformats.org/officeDocument/2006/relationships/image" Target="media/image18.png"/><Relationship Id="rId28" Type="http://schemas.openxmlformats.org/officeDocument/2006/relationships/image" Target="media/image4.png"/><Relationship Id="rId27" Type="http://schemas.openxmlformats.org/officeDocument/2006/relationships/image" Target="media/image15.png"/><Relationship Id="rId5" Type="http://schemas.openxmlformats.org/officeDocument/2006/relationships/styles" Target="styles.xml"/><Relationship Id="rId6" Type="http://schemas.openxmlformats.org/officeDocument/2006/relationships/hyperlink" Target="https://drive.google.com/file/d/1HEUgJN2HBBLybk3YPSl_TSsGDDgeuOcA/view?usp=sharing" TargetMode="External"/><Relationship Id="rId29" Type="http://schemas.openxmlformats.org/officeDocument/2006/relationships/image" Target="media/image13.png"/><Relationship Id="rId7" Type="http://schemas.openxmlformats.org/officeDocument/2006/relationships/hyperlink" Target="https://drive.google.com/file/d/15Sf-3LQU7VN-nwPE0nlPSWRKxDd-Pju8/view?usp=sharing" TargetMode="External"/><Relationship Id="rId8" Type="http://schemas.openxmlformats.org/officeDocument/2006/relationships/image" Target="media/image22.png"/><Relationship Id="rId31" Type="http://schemas.openxmlformats.org/officeDocument/2006/relationships/image" Target="media/image10.png"/><Relationship Id="rId30" Type="http://schemas.openxmlformats.org/officeDocument/2006/relationships/image" Target="media/image7.png"/><Relationship Id="rId11" Type="http://schemas.openxmlformats.org/officeDocument/2006/relationships/image" Target="media/image12.png"/><Relationship Id="rId33" Type="http://schemas.openxmlformats.org/officeDocument/2006/relationships/footer" Target="footer1.xml"/><Relationship Id="rId10" Type="http://schemas.openxmlformats.org/officeDocument/2006/relationships/image" Target="media/image23.png"/><Relationship Id="rId32" Type="http://schemas.openxmlformats.org/officeDocument/2006/relationships/image" Target="media/image5.png"/><Relationship Id="rId13" Type="http://schemas.openxmlformats.org/officeDocument/2006/relationships/image" Target="media/image11.png"/><Relationship Id="rId12" Type="http://schemas.openxmlformats.org/officeDocument/2006/relationships/image" Target="media/image2.png"/><Relationship Id="rId15" Type="http://schemas.openxmlformats.org/officeDocument/2006/relationships/image" Target="media/image9.png"/><Relationship Id="rId14" Type="http://schemas.openxmlformats.org/officeDocument/2006/relationships/image" Target="media/image21.png"/><Relationship Id="rId17" Type="http://schemas.openxmlformats.org/officeDocument/2006/relationships/image" Target="media/image8.png"/><Relationship Id="rId16" Type="http://schemas.openxmlformats.org/officeDocument/2006/relationships/image" Target="media/image14.png"/><Relationship Id="rId19" Type="http://schemas.openxmlformats.org/officeDocument/2006/relationships/image" Target="media/image17.png"/><Relationship Id="rId1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